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8DA29" w14:textId="77777777" w:rsidR="009422D8" w:rsidRDefault="009422D8"/>
    <w:sdt>
      <w:sdtPr>
        <w:rPr>
          <w:rFonts w:asciiTheme="minorEastAsia" w:hAnsiTheme="minorEastAsia" w:cs="ＭＳ Ｐゴシック" w:hint="eastAsia"/>
          <w:color w:val="000000" w:themeColor="text1"/>
          <w:kern w:val="2"/>
          <w:sz w:val="28"/>
          <w:szCs w:val="28"/>
        </w:rPr>
        <w:id w:val="717168338"/>
        <w:docPartObj>
          <w:docPartGallery w:val="Cover Pages"/>
          <w:docPartUnique/>
        </w:docPartObj>
      </w:sdtPr>
      <w:sdtEndPr>
        <w:rPr>
          <w:rFonts w:cs="Times New Roman" w:hint="default"/>
          <w:sz w:val="24"/>
          <w:szCs w:val="24"/>
        </w:rPr>
      </w:sdtEndPr>
      <w:sdtContent>
        <w:tbl>
          <w:tblPr>
            <w:tblW w:w="4358" w:type="pct"/>
            <w:tblInd w:w="567" w:type="dxa"/>
            <w:tblLook w:val="04A0" w:firstRow="1" w:lastRow="0" w:firstColumn="1" w:lastColumn="0" w:noHBand="0" w:noVBand="1"/>
          </w:tblPr>
          <w:tblGrid>
            <w:gridCol w:w="9310"/>
          </w:tblGrid>
          <w:tr w:rsidR="006C241D" w:rsidRPr="00A24D65" w14:paraId="6118DA2B" w14:textId="77777777" w:rsidTr="003E0DCA">
            <w:trPr>
              <w:trHeight w:val="858"/>
            </w:trPr>
            <w:tc>
              <w:tcPr>
                <w:tcW w:w="5000" w:type="pct"/>
                <w:tcBorders>
                  <w:bottom w:val="single" w:sz="4" w:space="0" w:color="4F81BD" w:themeColor="accent1"/>
                </w:tcBorders>
                <w:vAlign w:val="center"/>
              </w:tcPr>
              <w:p w14:paraId="6118DA2A" w14:textId="77777777" w:rsidR="006C241D" w:rsidRPr="00A24D65" w:rsidRDefault="009A1E9E" w:rsidP="00302266">
                <w:pPr>
                  <w:pStyle w:val="a4"/>
                  <w:jc w:val="center"/>
                  <w:rPr>
                    <w:rFonts w:asciiTheme="minorEastAsia" w:hAnsiTheme="minorEastAsia" w:cstheme="majorBidi"/>
                    <w:sz w:val="80"/>
                    <w:szCs w:val="80"/>
                  </w:rPr>
                </w:pPr>
                <w:sdt>
                  <w:sdtPr>
                    <w:rPr>
                      <w:rFonts w:asciiTheme="minorEastAsia" w:hAnsiTheme="minorEastAsia" w:cs="ＭＳ Ｐゴシック" w:hint="eastAsia"/>
                      <w:b/>
                      <w:color w:val="000000" w:themeColor="text1"/>
                      <w:sz w:val="40"/>
                      <w:szCs w:val="40"/>
                      <w:u w:val="single"/>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r w:rsidR="006C241D" w:rsidRPr="00A24D65">
                      <w:rPr>
                        <w:rFonts w:asciiTheme="minorEastAsia" w:hAnsiTheme="minorEastAsia" w:cs="ＭＳ Ｐゴシック" w:hint="eastAsia"/>
                        <w:b/>
                        <w:color w:val="000000" w:themeColor="text1"/>
                        <w:sz w:val="40"/>
                        <w:szCs w:val="40"/>
                        <w:u w:val="single"/>
                      </w:rPr>
                      <w:t>職業紹介優良事業者認定制度　自主点検表</w:t>
                    </w:r>
                  </w:sdtContent>
                </w:sdt>
              </w:p>
            </w:tc>
          </w:tr>
        </w:tbl>
        <w:p w14:paraId="6118DA2C" w14:textId="77777777" w:rsidR="006C241D" w:rsidRPr="00A24D65" w:rsidRDefault="006C241D" w:rsidP="006C241D">
          <w:pPr>
            <w:rPr>
              <w:rFonts w:asciiTheme="minorEastAsia" w:hAnsiTheme="minorEastAsia"/>
              <w:sz w:val="28"/>
              <w:szCs w:val="28"/>
            </w:rPr>
          </w:pPr>
          <w:r w:rsidRPr="00A24D65">
            <w:rPr>
              <w:rFonts w:asciiTheme="minorEastAsia" w:hAnsiTheme="minorEastAsia" w:hint="eastAsia"/>
              <w:sz w:val="28"/>
              <w:szCs w:val="28"/>
            </w:rPr>
            <w:t>【申請事業主の概要等】</w:t>
          </w:r>
        </w:p>
        <w:tbl>
          <w:tblPr>
            <w:tblStyle w:val="af"/>
            <w:tblW w:w="10343" w:type="dxa"/>
            <w:jc w:val="center"/>
            <w:tblLayout w:type="fixed"/>
            <w:tblLook w:val="04A0" w:firstRow="1" w:lastRow="0" w:firstColumn="1" w:lastColumn="0" w:noHBand="0" w:noVBand="1"/>
          </w:tblPr>
          <w:tblGrid>
            <w:gridCol w:w="2972"/>
            <w:gridCol w:w="3101"/>
            <w:gridCol w:w="2006"/>
            <w:gridCol w:w="2264"/>
          </w:tblGrid>
          <w:tr w:rsidR="006C241D" w:rsidRPr="00A24D65" w14:paraId="6118DA31" w14:textId="77777777" w:rsidTr="00302266">
            <w:trPr>
              <w:trHeight w:val="1028"/>
              <w:jc w:val="center"/>
            </w:trPr>
            <w:tc>
              <w:tcPr>
                <w:tcW w:w="2972" w:type="dxa"/>
                <w:tcBorders>
                  <w:top w:val="single" w:sz="18" w:space="0" w:color="auto"/>
                  <w:left w:val="single" w:sz="18" w:space="0" w:color="auto"/>
                  <w:right w:val="single" w:sz="18" w:space="0" w:color="auto"/>
                </w:tcBorders>
                <w:vAlign w:val="center"/>
              </w:tcPr>
              <w:p w14:paraId="6118DA2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事業主名</w:t>
                </w:r>
              </w:p>
              <w:p w14:paraId="6118DA2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代表者名</w:t>
                </w:r>
              </w:p>
              <w:p w14:paraId="6118DA2F" w14:textId="77777777" w:rsidR="006C241D" w:rsidRPr="00A24D65" w:rsidRDefault="006C241D" w:rsidP="00302266">
                <w:pPr>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代表者印</w:t>
                </w:r>
              </w:p>
            </w:tc>
            <w:tc>
              <w:tcPr>
                <w:tcW w:w="7371" w:type="dxa"/>
                <w:gridSpan w:val="3"/>
                <w:tcBorders>
                  <w:top w:val="single" w:sz="18" w:space="0" w:color="auto"/>
                  <w:left w:val="single" w:sz="18" w:space="0" w:color="auto"/>
                  <w:right w:val="single" w:sz="18" w:space="0" w:color="auto"/>
                </w:tcBorders>
                <w:vAlign w:val="center"/>
              </w:tcPr>
              <w:p w14:paraId="6118DA30" w14:textId="77777777" w:rsidR="006C241D" w:rsidRPr="00A24D65" w:rsidRDefault="006C241D" w:rsidP="00302266">
                <w:pPr>
                  <w:spacing w:line="360" w:lineRule="auto"/>
                  <w:jc w:val="right"/>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w:t>
                </w:r>
              </w:p>
            </w:tc>
          </w:tr>
          <w:tr w:rsidR="006C241D" w:rsidRPr="00A24D65" w14:paraId="6118DA38" w14:textId="77777777" w:rsidTr="00302266">
            <w:trPr>
              <w:jc w:val="center"/>
            </w:trPr>
            <w:tc>
              <w:tcPr>
                <w:tcW w:w="2972" w:type="dxa"/>
                <w:tcBorders>
                  <w:left w:val="single" w:sz="18" w:space="0" w:color="auto"/>
                  <w:right w:val="single" w:sz="18" w:space="0" w:color="auto"/>
                </w:tcBorders>
                <w:vAlign w:val="center"/>
              </w:tcPr>
              <w:p w14:paraId="6118DA32"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許可・届出受理番号</w:t>
                </w:r>
              </w:p>
            </w:tc>
            <w:tc>
              <w:tcPr>
                <w:tcW w:w="3101" w:type="dxa"/>
                <w:tcBorders>
                  <w:left w:val="single" w:sz="18" w:space="0" w:color="auto"/>
                </w:tcBorders>
              </w:tcPr>
              <w:p w14:paraId="6118DA33" w14:textId="77777777" w:rsidR="006C241D" w:rsidRPr="00A24D65" w:rsidRDefault="006C241D" w:rsidP="00302266">
                <w:pPr>
                  <w:rPr>
                    <w:rFonts w:asciiTheme="minorEastAsia" w:hAnsiTheme="minorEastAsia"/>
                    <w:sz w:val="24"/>
                    <w:szCs w:val="24"/>
                  </w:rPr>
                </w:pPr>
              </w:p>
              <w:p w14:paraId="6118DA34" w14:textId="77777777" w:rsidR="006C241D" w:rsidRPr="00A24D65" w:rsidRDefault="006C241D" w:rsidP="00302266">
                <w:pPr>
                  <w:rPr>
                    <w:rFonts w:asciiTheme="minorEastAsia" w:hAnsiTheme="minorEastAsia"/>
                    <w:sz w:val="24"/>
                    <w:szCs w:val="24"/>
                  </w:rPr>
                </w:pPr>
              </w:p>
            </w:tc>
            <w:tc>
              <w:tcPr>
                <w:tcW w:w="2006" w:type="dxa"/>
              </w:tcPr>
              <w:p w14:paraId="6118DA35" w14:textId="77777777" w:rsidR="006C241D" w:rsidRPr="00A24D65" w:rsidRDefault="006C241D" w:rsidP="00302266">
                <w:pPr>
                  <w:jc w:val="left"/>
                  <w:rPr>
                    <w:rFonts w:asciiTheme="minorEastAsia" w:hAnsiTheme="minorEastAsia"/>
                    <w:sz w:val="24"/>
                    <w:szCs w:val="24"/>
                  </w:rPr>
                </w:pPr>
                <w:r w:rsidRPr="00A24D65">
                  <w:rPr>
                    <w:rFonts w:asciiTheme="minorEastAsia" w:hAnsiTheme="minorEastAsia" w:hint="eastAsia"/>
                    <w:sz w:val="24"/>
                    <w:szCs w:val="24"/>
                  </w:rPr>
                  <w:t>有料・無料区分</w:t>
                </w:r>
              </w:p>
            </w:tc>
            <w:tc>
              <w:tcPr>
                <w:tcW w:w="2264" w:type="dxa"/>
                <w:tcBorders>
                  <w:right w:val="single" w:sz="18" w:space="0" w:color="auto"/>
                </w:tcBorders>
              </w:tcPr>
              <w:p w14:paraId="6118DA36"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1有料紹介　</w:t>
                </w:r>
              </w:p>
              <w:p w14:paraId="6118DA37"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2無料紹介</w:t>
                </w:r>
              </w:p>
            </w:tc>
          </w:tr>
          <w:tr w:rsidR="006C241D" w:rsidRPr="00A24D65" w14:paraId="6118DA3C" w14:textId="77777777" w:rsidTr="00302266">
            <w:trPr>
              <w:jc w:val="center"/>
            </w:trPr>
            <w:tc>
              <w:tcPr>
                <w:tcW w:w="2972" w:type="dxa"/>
                <w:tcBorders>
                  <w:left w:val="single" w:sz="18" w:space="0" w:color="auto"/>
                  <w:right w:val="single" w:sz="18" w:space="0" w:color="auto"/>
                </w:tcBorders>
                <w:vAlign w:val="center"/>
              </w:tcPr>
              <w:p w14:paraId="6118DA39"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主たる事業所所在地</w:t>
                </w:r>
              </w:p>
            </w:tc>
            <w:tc>
              <w:tcPr>
                <w:tcW w:w="7371" w:type="dxa"/>
                <w:gridSpan w:val="3"/>
                <w:tcBorders>
                  <w:left w:val="single" w:sz="18" w:space="0" w:color="auto"/>
                  <w:right w:val="single" w:sz="18" w:space="0" w:color="auto"/>
                </w:tcBorders>
              </w:tcPr>
              <w:p w14:paraId="6118DA3A" w14:textId="77777777" w:rsidR="006C241D" w:rsidRPr="00A24D65" w:rsidRDefault="006C241D" w:rsidP="00302266">
                <w:pPr>
                  <w:rPr>
                    <w:rFonts w:asciiTheme="minorEastAsia" w:hAnsiTheme="minorEastAsia"/>
                    <w:sz w:val="24"/>
                    <w:szCs w:val="24"/>
                  </w:rPr>
                </w:pPr>
              </w:p>
              <w:p w14:paraId="6118DA3B" w14:textId="77777777" w:rsidR="006C241D" w:rsidRPr="00A24D65" w:rsidRDefault="006C241D" w:rsidP="00302266">
                <w:pPr>
                  <w:rPr>
                    <w:rFonts w:asciiTheme="minorEastAsia" w:hAnsiTheme="minorEastAsia"/>
                    <w:sz w:val="24"/>
                    <w:szCs w:val="24"/>
                  </w:rPr>
                </w:pPr>
              </w:p>
            </w:tc>
          </w:tr>
          <w:tr w:rsidR="006C241D" w:rsidRPr="00A24D65" w14:paraId="6118DA42" w14:textId="77777777" w:rsidTr="00302266">
            <w:trPr>
              <w:trHeight w:val="604"/>
              <w:jc w:val="center"/>
            </w:trPr>
            <w:tc>
              <w:tcPr>
                <w:tcW w:w="2972" w:type="dxa"/>
                <w:tcBorders>
                  <w:left w:val="single" w:sz="18" w:space="0" w:color="auto"/>
                  <w:bottom w:val="single" w:sz="18" w:space="0" w:color="auto"/>
                  <w:right w:val="single" w:sz="18" w:space="0" w:color="auto"/>
                </w:tcBorders>
                <w:vAlign w:val="center"/>
              </w:tcPr>
              <w:p w14:paraId="6118DA3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主たる事業所の</w:t>
                </w:r>
              </w:p>
              <w:p w14:paraId="6118DA3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職業紹介責任者</w:t>
                </w:r>
              </w:p>
            </w:tc>
            <w:tc>
              <w:tcPr>
                <w:tcW w:w="7371" w:type="dxa"/>
                <w:gridSpan w:val="3"/>
                <w:tcBorders>
                  <w:left w:val="single" w:sz="18" w:space="0" w:color="auto"/>
                  <w:bottom w:val="single" w:sz="18" w:space="0" w:color="auto"/>
                  <w:right w:val="single" w:sz="18" w:space="0" w:color="auto"/>
                </w:tcBorders>
              </w:tcPr>
              <w:p w14:paraId="6118DA3F"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氏名：　　　　　　　　　　　　　　　　　役職・所属部署：</w:t>
                </w:r>
              </w:p>
              <w:p w14:paraId="6118DA40"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連絡先電話：　　　　　　　　　　　　　　FAX：　　　　　　　</w:t>
                </w:r>
              </w:p>
              <w:p w14:paraId="6118DA41"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メール：</w:t>
                </w:r>
              </w:p>
            </w:tc>
          </w:tr>
        </w:tbl>
      </w:sdtContent>
    </w:sdt>
    <w:p w14:paraId="6118DA43" w14:textId="77777777" w:rsidR="006C241D" w:rsidRPr="00A24D65" w:rsidRDefault="006C241D" w:rsidP="006C241D">
      <w:pPr>
        <w:ind w:leftChars="100" w:left="690" w:hangingChars="200" w:hanging="480"/>
        <w:rPr>
          <w:rFonts w:asciiTheme="minorEastAsia" w:hAnsiTheme="minorEastAsia"/>
          <w:sz w:val="24"/>
          <w:szCs w:val="24"/>
        </w:rPr>
      </w:pPr>
      <w:r w:rsidRPr="00A24D65">
        <w:rPr>
          <w:rFonts w:asciiTheme="minorEastAsia" w:hAnsiTheme="minorEastAsia" w:hint="eastAsia"/>
          <w:sz w:val="24"/>
          <w:szCs w:val="24"/>
        </w:rPr>
        <w:t xml:space="preserve">　</w:t>
      </w:r>
    </w:p>
    <w:p w14:paraId="6118DA44" w14:textId="77777777"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本点検表を、自社の業務の点検にご活用ください。</w:t>
      </w:r>
    </w:p>
    <w:p w14:paraId="6118DA45" w14:textId="77777777" w:rsidR="006C241D" w:rsidRPr="00A24D65" w:rsidRDefault="006C241D" w:rsidP="006C241D">
      <w:pPr>
        <w:ind w:firstLineChars="100" w:firstLine="210"/>
        <w:rPr>
          <w:rFonts w:asciiTheme="minorEastAsia" w:hAnsiTheme="minorEastAsia"/>
          <w:color w:val="000000" w:themeColor="text1"/>
          <w:szCs w:val="21"/>
        </w:rPr>
      </w:pPr>
      <w:r w:rsidRPr="00A24D65">
        <w:rPr>
          <w:rFonts w:asciiTheme="minorEastAsia" w:hAnsiTheme="minorEastAsia" w:hint="eastAsia"/>
          <w:szCs w:val="21"/>
        </w:rPr>
        <w:t>職業紹介優良事業者認定の申請のため、自主点検表を審査機関に提出する際には、</w:t>
      </w:r>
      <w:r w:rsidRPr="00A24D65">
        <w:rPr>
          <w:rFonts w:asciiTheme="minorEastAsia" w:hAnsiTheme="minorEastAsia" w:hint="eastAsia"/>
          <w:color w:val="000000" w:themeColor="text1"/>
          <w:szCs w:val="21"/>
        </w:rPr>
        <w:t>代表者及び主たる事業所</w:t>
      </w:r>
    </w:p>
    <w:p w14:paraId="6118DA46" w14:textId="77777777" w:rsidR="006C241D" w:rsidRPr="00A24D65" w:rsidRDefault="006C241D" w:rsidP="006C241D">
      <w:pPr>
        <w:ind w:firstLineChars="100" w:firstLine="210"/>
        <w:rPr>
          <w:rFonts w:asciiTheme="minorEastAsia" w:hAnsiTheme="minorEastAsia"/>
          <w:color w:val="FF0000"/>
          <w:szCs w:val="21"/>
        </w:rPr>
      </w:pPr>
      <w:r w:rsidRPr="00A24D65">
        <w:rPr>
          <w:rFonts w:asciiTheme="minorEastAsia" w:hAnsiTheme="minorEastAsia" w:hint="eastAsia"/>
          <w:color w:val="000000" w:themeColor="text1"/>
          <w:szCs w:val="21"/>
        </w:rPr>
        <w:t>の職業紹介責任者の承認を得て押印の上、提出してください。</w:t>
      </w:r>
    </w:p>
    <w:p w14:paraId="6118DA47" w14:textId="2298A695"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申請の際は、自主点検表と別表</w:t>
      </w:r>
      <w:r w:rsidR="00761D52">
        <w:rPr>
          <w:rFonts w:asciiTheme="minorEastAsia" w:hAnsiTheme="minorEastAsia" w:hint="eastAsia"/>
          <w:szCs w:val="21"/>
        </w:rPr>
        <w:t>1</w:t>
      </w:r>
      <w:r w:rsidRPr="00A24D65">
        <w:rPr>
          <w:rFonts w:asciiTheme="minorEastAsia" w:hAnsiTheme="minorEastAsia" w:hint="eastAsia"/>
          <w:szCs w:val="21"/>
        </w:rPr>
        <w:t>の「法令遵守チェックリスト」も記入して、合わせて提出ください。</w:t>
      </w:r>
    </w:p>
    <w:p w14:paraId="6118DA48" w14:textId="77777777" w:rsidR="006C241D" w:rsidRPr="00A24D65" w:rsidRDefault="006C241D" w:rsidP="006C241D">
      <w:pPr>
        <w:ind w:firstLineChars="100" w:firstLine="210"/>
        <w:rPr>
          <w:rFonts w:asciiTheme="minorEastAsia" w:hAnsiTheme="minorEastAsia"/>
          <w:szCs w:val="21"/>
        </w:rPr>
      </w:pPr>
    </w:p>
    <w:p w14:paraId="6118DA49" w14:textId="77777777" w:rsidR="006C241D" w:rsidRPr="00A24D65" w:rsidRDefault="006C241D" w:rsidP="006C241D">
      <w:pPr>
        <w:ind w:firstLineChars="100" w:firstLine="210"/>
        <w:rPr>
          <w:rFonts w:asciiTheme="minorEastAsia" w:hAnsiTheme="minorEastAsia"/>
          <w:sz w:val="22"/>
        </w:rPr>
      </w:pPr>
      <w:r w:rsidRPr="00A24D65">
        <w:rPr>
          <w:rFonts w:asciiTheme="minorEastAsia" w:hAnsiTheme="minorEastAsia" w:hint="eastAsia"/>
          <w:szCs w:val="21"/>
        </w:rPr>
        <w:t>[自主点検表記入上の留意点]</w:t>
      </w:r>
      <w:r w:rsidRPr="00A24D65">
        <w:rPr>
          <w:rFonts w:asciiTheme="minorEastAsia" w:hAnsiTheme="minorEastAsia" w:hint="eastAsia"/>
          <w:sz w:val="22"/>
        </w:rPr>
        <w:t xml:space="preserve"> </w:t>
      </w:r>
    </w:p>
    <w:p w14:paraId="6118DA4A" w14:textId="2CBD590B" w:rsidR="006C241D" w:rsidRPr="00A24D65" w:rsidRDefault="006C241D" w:rsidP="000D0BA7">
      <w:pPr>
        <w:ind w:leftChars="200" w:left="640" w:hangingChars="100" w:hanging="220"/>
        <w:rPr>
          <w:rFonts w:asciiTheme="minorEastAsia" w:hAnsiTheme="minorEastAsia"/>
          <w:szCs w:val="21"/>
        </w:rPr>
      </w:pPr>
      <w:r w:rsidRPr="00A24D65">
        <w:rPr>
          <w:rFonts w:asciiTheme="minorEastAsia" w:hAnsiTheme="minorEastAsia" w:hint="eastAsia"/>
          <w:sz w:val="22"/>
        </w:rPr>
        <w:t>●自主点検表の各設問は「審査認定チェックリスト」</w:t>
      </w:r>
      <w:r w:rsidR="000D0BA7">
        <w:rPr>
          <w:rFonts w:asciiTheme="minorEastAsia" w:hAnsiTheme="minorEastAsia" w:hint="eastAsia"/>
          <w:sz w:val="22"/>
        </w:rPr>
        <w:t>「よくある質問ＦＡＱ」</w:t>
      </w:r>
      <w:r w:rsidRPr="00A24D65">
        <w:rPr>
          <w:rFonts w:asciiTheme="minorEastAsia" w:hAnsiTheme="minorEastAsia" w:hint="eastAsia"/>
          <w:sz w:val="22"/>
        </w:rPr>
        <w:t>を参照しながら記入してください。</w:t>
      </w:r>
    </w:p>
    <w:p w14:paraId="6118DA4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●直近における紹介事業の実態に即して、ご回答ください。</w:t>
      </w:r>
    </w:p>
    <w:p w14:paraId="6118DA4C"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●各設問について、「はい・いいえ」のいずれか該当する方を○で囲んでください。</w:t>
      </w:r>
    </w:p>
    <w:p w14:paraId="6118DA4D"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●申請者記入欄には、判断根拠、確認資料などを必要に応じて記入してください。</w:t>
      </w:r>
    </w:p>
    <w:p w14:paraId="6118DA4E" w14:textId="77777777" w:rsidR="006C241D" w:rsidRPr="00A24D65" w:rsidRDefault="006C241D" w:rsidP="006C241D">
      <w:pPr>
        <w:ind w:leftChars="100" w:left="630" w:hangingChars="200" w:hanging="420"/>
        <w:rPr>
          <w:rFonts w:asciiTheme="minorEastAsia" w:hAnsiTheme="minorEastAsia"/>
          <w:szCs w:val="21"/>
        </w:rPr>
      </w:pPr>
    </w:p>
    <w:p w14:paraId="6118DA4F" w14:textId="77777777" w:rsidR="006C241D" w:rsidRPr="00A24D65" w:rsidRDefault="006C241D" w:rsidP="006C241D">
      <w:pPr>
        <w:rPr>
          <w:rFonts w:asciiTheme="minorEastAsia" w:hAnsiTheme="minorEastAsia"/>
          <w:sz w:val="24"/>
          <w:szCs w:val="24"/>
        </w:rPr>
      </w:pPr>
      <w:r w:rsidRPr="00A24D65">
        <w:rPr>
          <w:rFonts w:asciiTheme="minorEastAsia" w:hAnsiTheme="minorEastAsia" w:hint="eastAsia"/>
          <w:sz w:val="24"/>
          <w:szCs w:val="24"/>
        </w:rPr>
        <w:t>１．概要</w:t>
      </w:r>
    </w:p>
    <w:p w14:paraId="6118DA50" w14:textId="77777777" w:rsidR="006C241D" w:rsidRPr="00A24D65" w:rsidRDefault="006C241D" w:rsidP="006C241D">
      <w:pPr>
        <w:ind w:firstLineChars="100" w:firstLine="220"/>
        <w:rPr>
          <w:rFonts w:asciiTheme="minorEastAsia" w:hAnsiTheme="minorEastAsia"/>
          <w:sz w:val="22"/>
        </w:rPr>
      </w:pPr>
      <w:r w:rsidRPr="00A24D65">
        <w:rPr>
          <w:rFonts w:asciiTheme="minorEastAsia" w:hAnsiTheme="minorEastAsia" w:hint="eastAsia"/>
          <w:sz w:val="22"/>
        </w:rPr>
        <w:t>(1)自主点検の目的</w:t>
      </w:r>
    </w:p>
    <w:p w14:paraId="6118DA51"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「自主点検表」を用いて点検を実施することにより、自社において職業紹介事業における各業務の</w:t>
      </w:r>
    </w:p>
    <w:p w14:paraId="6118DA52"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レベルが、一定の基準をクリアしているか判断できます。また、自社で不足している項目を洗い出す</w:t>
      </w:r>
    </w:p>
    <w:p w14:paraId="6118DA53"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ことにより、業務の水準を向上させることに寄与できます。</w:t>
      </w:r>
    </w:p>
    <w:p w14:paraId="6118DA54" w14:textId="77777777" w:rsidR="006C241D" w:rsidRPr="00A24D65" w:rsidRDefault="006C241D" w:rsidP="006C241D">
      <w:pPr>
        <w:ind w:left="440" w:hangingChars="200" w:hanging="440"/>
        <w:rPr>
          <w:rFonts w:asciiTheme="minorEastAsia" w:hAnsiTheme="minorEastAsia"/>
          <w:sz w:val="22"/>
        </w:rPr>
      </w:pPr>
      <w:r w:rsidRPr="00A24D65">
        <w:rPr>
          <w:rFonts w:asciiTheme="minorEastAsia" w:hAnsiTheme="minorEastAsia" w:hint="eastAsia"/>
          <w:sz w:val="22"/>
        </w:rPr>
        <w:t xml:space="preserve">　　　職業紹介優良事業者に認定の申請をする際には、「自主点検表」を事前準備に活用することができ、</w:t>
      </w:r>
    </w:p>
    <w:p w14:paraId="6118DA55" w14:textId="77777777" w:rsidR="006C241D" w:rsidRPr="00A24D65" w:rsidRDefault="006C241D" w:rsidP="006C241D">
      <w:pPr>
        <w:ind w:leftChars="200" w:left="420"/>
        <w:rPr>
          <w:rFonts w:asciiTheme="minorEastAsia" w:hAnsiTheme="minorEastAsia"/>
          <w:sz w:val="22"/>
        </w:rPr>
      </w:pPr>
      <w:r w:rsidRPr="00A24D65">
        <w:rPr>
          <w:rFonts w:asciiTheme="minorEastAsia" w:hAnsiTheme="minorEastAsia" w:hint="eastAsia"/>
          <w:sz w:val="22"/>
        </w:rPr>
        <w:t>認定の可否の目途を付けることができます。</w:t>
      </w:r>
    </w:p>
    <w:p w14:paraId="6118DA56"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(2)職業紹介優良認定の申請に用いる場合</w:t>
      </w:r>
    </w:p>
    <w:p w14:paraId="6118DA57"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 xml:space="preserve"> 　優良事業者の認定申請を行う際には、自主点検において基準をクリアしている項目は、それを</w:t>
      </w:r>
    </w:p>
    <w:p w14:paraId="6118DA58"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証明する資料（証憑、各種記録など）を準備して、審査に備えてください。また、不足している</w:t>
      </w:r>
    </w:p>
    <w:p w14:paraId="6118DA59"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部分に関しては、再度業務を見直し、審査実施日までに是正が可能かの判断を行い、可能であれば、</w:t>
      </w:r>
    </w:p>
    <w:p w14:paraId="6118DA5A"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その改善策を策定し実施してください。</w:t>
      </w:r>
    </w:p>
    <w:p w14:paraId="6118DA5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lastRenderedPageBreak/>
        <w:t xml:space="preserve">　 現状でクリアしている項目と、改善可能な項目で全体の基準が満たされるかを判断してください。</w:t>
      </w:r>
    </w:p>
    <w:sdt>
      <w:sdtPr>
        <w:rPr>
          <w:rFonts w:asciiTheme="minorEastAsia" w:hAnsiTheme="minorEastAsia" w:hint="eastAsia"/>
        </w:rPr>
        <w:id w:val="-9215914"/>
        <w:docPartObj>
          <w:docPartGallery w:val="Cover Pages"/>
          <w:docPartUnique/>
        </w:docPartObj>
      </w:sdtPr>
      <w:sdtEndPr>
        <w:rPr>
          <w:rFonts w:cs="Times New Roman" w:hint="default"/>
          <w:color w:val="000000" w:themeColor="text1"/>
          <w:sz w:val="20"/>
          <w:szCs w:val="20"/>
        </w:rPr>
      </w:sdtEndPr>
      <w:sdtContent>
        <w:p w14:paraId="6118DA5D" w14:textId="327316AF" w:rsidR="005B4E77" w:rsidRPr="00A24D65" w:rsidRDefault="005B4E77">
          <w:pPr>
            <w:rPr>
              <w:rFonts w:asciiTheme="minorEastAsia" w:hAnsiTheme="minorEastAsia"/>
            </w:rPr>
          </w:pPr>
          <w:r w:rsidRPr="00EC3C8C">
            <w:rPr>
              <w:rFonts w:asciiTheme="minorEastAsia" w:hAnsiTheme="minorEastAsia" w:hint="eastAsia"/>
              <w:sz w:val="24"/>
              <w:szCs w:val="24"/>
            </w:rPr>
            <w:t>２．自主点検表</w:t>
          </w:r>
        </w:p>
        <w:p w14:paraId="6118DA5E" w14:textId="77777777" w:rsidR="00EA2542" w:rsidRPr="00A24D65" w:rsidRDefault="004978A4">
          <w:pPr>
            <w:rPr>
              <w:rFonts w:asciiTheme="minorEastAsia" w:hAnsiTheme="minorEastAsia"/>
            </w:rPr>
          </w:pPr>
          <w:r w:rsidRPr="00A24D65">
            <w:rPr>
              <w:rFonts w:asciiTheme="minorEastAsia" w:hAnsiTheme="minorEastAsia" w:hint="eastAsia"/>
            </w:rPr>
            <w:t>●</w:t>
          </w:r>
          <w:r w:rsidR="005B4E77" w:rsidRPr="00A24D65">
            <w:rPr>
              <w:rFonts w:asciiTheme="minorEastAsia" w:hAnsiTheme="minorEastAsia" w:hint="eastAsia"/>
            </w:rPr>
            <w:t>自主点検表</w:t>
          </w:r>
          <w:r w:rsidR="004D2063">
            <w:rPr>
              <w:rFonts w:asciiTheme="minorEastAsia" w:hAnsiTheme="minorEastAsia" w:hint="eastAsia"/>
            </w:rPr>
            <w:t>の記号および認定ラインについて</w:t>
          </w:r>
        </w:p>
        <w:p w14:paraId="6118DA5F" w14:textId="3C38EF91" w:rsidR="00EA2542" w:rsidRPr="00A24D65" w:rsidRDefault="00EA2542">
          <w:pPr>
            <w:rPr>
              <w:rFonts w:asciiTheme="minorEastAsia" w:hAnsiTheme="minorEastAsia"/>
            </w:rPr>
          </w:pPr>
          <w:r w:rsidRPr="00A24D65">
            <w:rPr>
              <w:rFonts w:asciiTheme="minorEastAsia" w:hAnsiTheme="minorEastAsia" w:hint="eastAsia"/>
            </w:rPr>
            <w:t xml:space="preserve">　「申」は申請</w:t>
          </w:r>
          <w:r w:rsidR="00533AAF">
            <w:rPr>
              <w:rFonts w:asciiTheme="minorEastAsia" w:hAnsiTheme="minorEastAsia" w:hint="eastAsia"/>
            </w:rPr>
            <w:t>要件</w:t>
          </w:r>
          <w:r w:rsidR="0089754B" w:rsidRPr="00A24D65">
            <w:rPr>
              <w:rFonts w:asciiTheme="minorEastAsia" w:hAnsiTheme="minorEastAsia" w:hint="eastAsia"/>
            </w:rPr>
            <w:t>（</w:t>
          </w:r>
          <w:r w:rsidR="00297613">
            <w:rPr>
              <w:rFonts w:asciiTheme="minorEastAsia" w:hAnsiTheme="minorEastAsia" w:hint="eastAsia"/>
            </w:rPr>
            <w:t>7</w:t>
          </w:r>
          <w:r w:rsidR="0089754B" w:rsidRPr="00A24D65">
            <w:rPr>
              <w:rFonts w:asciiTheme="minorEastAsia" w:hAnsiTheme="minorEastAsia" w:hint="eastAsia"/>
            </w:rPr>
            <w:t>項目）</w:t>
          </w:r>
          <w:r w:rsidRPr="00A24D65">
            <w:rPr>
              <w:rFonts w:asciiTheme="minorEastAsia" w:hAnsiTheme="minorEastAsia" w:hint="eastAsia"/>
            </w:rPr>
            <w:t>であり、</w:t>
          </w:r>
          <w:r w:rsidR="00291C02" w:rsidRPr="00A24D65">
            <w:rPr>
              <w:rFonts w:asciiTheme="minorEastAsia" w:hAnsiTheme="minorEastAsia" w:hint="eastAsia"/>
            </w:rPr>
            <w:t>1</w:t>
          </w:r>
          <w:r w:rsidRPr="00A24D65">
            <w:rPr>
              <w:rFonts w:asciiTheme="minorEastAsia" w:hAnsiTheme="minorEastAsia" w:hint="eastAsia"/>
            </w:rPr>
            <w:t>～</w:t>
          </w:r>
          <w:r w:rsidR="00373EFD">
            <w:rPr>
              <w:rFonts w:asciiTheme="minorEastAsia" w:hAnsiTheme="minorEastAsia" w:hint="eastAsia"/>
            </w:rPr>
            <w:t>7</w:t>
          </w:r>
          <w:r w:rsidRPr="00A24D65">
            <w:rPr>
              <w:rFonts w:asciiTheme="minorEastAsia" w:hAnsiTheme="minorEastAsia" w:hint="eastAsia"/>
            </w:rPr>
            <w:t>までの要件</w:t>
          </w:r>
          <w:r w:rsidR="00666C8D" w:rsidRPr="00A24D65">
            <w:rPr>
              <w:rFonts w:asciiTheme="minorEastAsia" w:hAnsiTheme="minorEastAsia" w:hint="eastAsia"/>
            </w:rPr>
            <w:t>の</w:t>
          </w:r>
          <w:r w:rsidRPr="00A24D65">
            <w:rPr>
              <w:rFonts w:asciiTheme="minorEastAsia" w:hAnsiTheme="minorEastAsia" w:hint="eastAsia"/>
            </w:rPr>
            <w:t>全て</w:t>
          </w:r>
          <w:r w:rsidR="00253926" w:rsidRPr="00A24D65">
            <w:rPr>
              <w:rFonts w:asciiTheme="minorEastAsia" w:hAnsiTheme="minorEastAsia" w:hint="eastAsia"/>
            </w:rPr>
            <w:t>を</w:t>
          </w:r>
          <w:r w:rsidR="00360270" w:rsidRPr="00A24D65">
            <w:rPr>
              <w:rFonts w:asciiTheme="minorEastAsia" w:hAnsiTheme="minorEastAsia" w:hint="eastAsia"/>
            </w:rPr>
            <w:t>満たさないと</w:t>
          </w:r>
          <w:r w:rsidRPr="00A24D65">
            <w:rPr>
              <w:rFonts w:asciiTheme="minorEastAsia" w:hAnsiTheme="minorEastAsia" w:hint="eastAsia"/>
            </w:rPr>
            <w:t>優良認定の申請ができ</w:t>
          </w:r>
          <w:r w:rsidR="00676657">
            <w:rPr>
              <w:rFonts w:asciiTheme="minorEastAsia" w:hAnsiTheme="minorEastAsia" w:hint="eastAsia"/>
            </w:rPr>
            <w:t>ません</w:t>
          </w:r>
          <w:r w:rsidRPr="00A24D65">
            <w:rPr>
              <w:rFonts w:asciiTheme="minorEastAsia" w:hAnsiTheme="minorEastAsia" w:hint="eastAsia"/>
            </w:rPr>
            <w:t>。</w:t>
          </w:r>
        </w:p>
        <w:p w14:paraId="6118DA60" w14:textId="505196DD" w:rsidR="00EA2542" w:rsidRPr="00B94441" w:rsidRDefault="00401F03">
          <w:pPr>
            <w:rPr>
              <w:rFonts w:asciiTheme="minorEastAsia" w:hAnsiTheme="minorEastAsia"/>
            </w:rPr>
          </w:pPr>
          <w:r w:rsidRPr="00A24D65">
            <w:rPr>
              <w:rFonts w:asciiTheme="minorEastAsia" w:hAnsiTheme="minorEastAsia" w:hint="eastAsia"/>
            </w:rPr>
            <w:t xml:space="preserve">　</w:t>
          </w:r>
          <w:r w:rsidRPr="00B94441">
            <w:rPr>
              <w:rFonts w:asciiTheme="minorEastAsia" w:hAnsiTheme="minorEastAsia" w:hint="eastAsia"/>
            </w:rPr>
            <w:t>「必」は必須項目</w:t>
          </w:r>
          <w:r w:rsidR="003F3D82" w:rsidRPr="00B94441">
            <w:rPr>
              <w:rFonts w:asciiTheme="minorEastAsia" w:hAnsiTheme="minorEastAsia" w:hint="eastAsia"/>
            </w:rPr>
            <w:t>（有料事業者：1</w:t>
          </w:r>
          <w:r w:rsidR="003805C7" w:rsidRPr="00B94441">
            <w:rPr>
              <w:rFonts w:asciiTheme="minorEastAsia" w:hAnsiTheme="minorEastAsia" w:hint="eastAsia"/>
            </w:rPr>
            <w:t>8</w:t>
          </w:r>
          <w:r w:rsidRPr="00B94441">
            <w:rPr>
              <w:rFonts w:asciiTheme="minorEastAsia" w:hAnsiTheme="minorEastAsia" w:hint="eastAsia"/>
            </w:rPr>
            <w:t>項目</w:t>
          </w:r>
          <w:r w:rsidR="003F3D82" w:rsidRPr="00B94441">
            <w:rPr>
              <w:rFonts w:asciiTheme="minorEastAsia" w:hAnsiTheme="minorEastAsia" w:hint="eastAsia"/>
            </w:rPr>
            <w:t>、無料事業者：1</w:t>
          </w:r>
          <w:r w:rsidR="003805C7" w:rsidRPr="00B94441">
            <w:rPr>
              <w:rFonts w:asciiTheme="minorEastAsia" w:hAnsiTheme="minorEastAsia" w:hint="eastAsia"/>
            </w:rPr>
            <w:t>7</w:t>
          </w:r>
          <w:r w:rsidR="003F3D82" w:rsidRPr="00B94441">
            <w:rPr>
              <w:rFonts w:asciiTheme="minorEastAsia" w:hAnsiTheme="minorEastAsia" w:hint="eastAsia"/>
            </w:rPr>
            <w:t>項目</w:t>
          </w:r>
          <w:r w:rsidRPr="00B94441">
            <w:rPr>
              <w:rFonts w:asciiTheme="minorEastAsia" w:hAnsiTheme="minorEastAsia" w:hint="eastAsia"/>
            </w:rPr>
            <w:t>）であり、すべて満たす必要があ</w:t>
          </w:r>
          <w:r w:rsidR="00666C8D" w:rsidRPr="00B94441">
            <w:rPr>
              <w:rFonts w:asciiTheme="minorEastAsia" w:hAnsiTheme="minorEastAsia" w:hint="eastAsia"/>
            </w:rPr>
            <w:t>る項目</w:t>
          </w:r>
          <w:r w:rsidR="007E7AF9" w:rsidRPr="00B94441">
            <w:rPr>
              <w:rFonts w:asciiTheme="minorEastAsia" w:hAnsiTheme="minorEastAsia" w:hint="eastAsia"/>
            </w:rPr>
            <w:t>。</w:t>
          </w:r>
        </w:p>
        <w:p w14:paraId="6118DA61" w14:textId="5D9D6A90" w:rsidR="002B4E21" w:rsidRPr="00B94441" w:rsidRDefault="00401F03" w:rsidP="003F3D82">
          <w:pPr>
            <w:ind w:left="424" w:hangingChars="202" w:hanging="424"/>
            <w:rPr>
              <w:rFonts w:asciiTheme="minorEastAsia" w:hAnsiTheme="minorEastAsia"/>
            </w:rPr>
          </w:pPr>
          <w:r w:rsidRPr="00B94441">
            <w:rPr>
              <w:rFonts w:asciiTheme="minorEastAsia" w:hAnsiTheme="minorEastAsia" w:hint="eastAsia"/>
            </w:rPr>
            <w:t xml:space="preserve">　</w:t>
          </w:r>
          <w:r w:rsidR="002B4E21" w:rsidRPr="00B94441">
            <w:rPr>
              <w:rFonts w:asciiTheme="minorEastAsia" w:hAnsiTheme="minorEastAsia" w:hint="eastAsia"/>
            </w:rPr>
            <w:t>「基」は基本項目</w:t>
          </w:r>
          <w:r w:rsidR="003F3D82" w:rsidRPr="00B94441">
            <w:rPr>
              <w:rFonts w:asciiTheme="minorEastAsia" w:hAnsiTheme="minorEastAsia" w:hint="eastAsia"/>
            </w:rPr>
            <w:t>（有料事業者：5</w:t>
          </w:r>
          <w:r w:rsidR="003805C7" w:rsidRPr="00B94441">
            <w:rPr>
              <w:rFonts w:asciiTheme="minorEastAsia" w:hAnsiTheme="minorEastAsia" w:hint="eastAsia"/>
            </w:rPr>
            <w:t>2</w:t>
          </w:r>
          <w:r w:rsidR="003F3D82" w:rsidRPr="00B94441">
            <w:rPr>
              <w:rFonts w:asciiTheme="minorEastAsia" w:hAnsiTheme="minorEastAsia" w:hint="eastAsia"/>
            </w:rPr>
            <w:t>項目、無料事業者：</w:t>
          </w:r>
          <w:r w:rsidR="003805C7" w:rsidRPr="00B94441">
            <w:rPr>
              <w:rFonts w:asciiTheme="minorEastAsia" w:hAnsiTheme="minorEastAsia" w:hint="eastAsia"/>
            </w:rPr>
            <w:t>50</w:t>
          </w:r>
          <w:r w:rsidR="003F3D82" w:rsidRPr="00B94441">
            <w:rPr>
              <w:rFonts w:asciiTheme="minorEastAsia" w:hAnsiTheme="minorEastAsia" w:hint="eastAsia"/>
            </w:rPr>
            <w:t>項目）</w:t>
          </w:r>
          <w:r w:rsidR="002B4E21" w:rsidRPr="00B94441">
            <w:rPr>
              <w:rFonts w:asciiTheme="minorEastAsia" w:hAnsiTheme="minorEastAsia" w:hint="eastAsia"/>
            </w:rPr>
            <w:t>であり、</w:t>
          </w:r>
          <w:r w:rsidR="007E7AF9" w:rsidRPr="00B94441">
            <w:rPr>
              <w:rFonts w:asciiTheme="minorEastAsia" w:hAnsiTheme="minorEastAsia" w:cs="Times New Roman" w:hint="eastAsia"/>
              <w:szCs w:val="21"/>
            </w:rPr>
            <w:t>基本的な項目、</w:t>
          </w:r>
          <w:r w:rsidR="002B4E21" w:rsidRPr="00B94441">
            <w:rPr>
              <w:rFonts w:asciiTheme="minorEastAsia" w:hAnsiTheme="minorEastAsia" w:cs="Times New Roman" w:hint="eastAsia"/>
              <w:szCs w:val="21"/>
            </w:rPr>
            <w:t>項目ごとに1</w:t>
          </w:r>
          <w:r w:rsidR="003F3D82" w:rsidRPr="00B94441">
            <w:rPr>
              <w:rFonts w:asciiTheme="minorEastAsia" w:hAnsiTheme="minorEastAsia" w:cs="Times New Roman" w:hint="eastAsia"/>
              <w:szCs w:val="21"/>
            </w:rPr>
            <w:t>点配点</w:t>
          </w:r>
          <w:r w:rsidR="007E7AF9" w:rsidRPr="00B94441">
            <w:rPr>
              <w:rFonts w:asciiTheme="minorEastAsia" w:hAnsiTheme="minorEastAsia" w:cs="Times New Roman" w:hint="eastAsia"/>
              <w:szCs w:val="21"/>
            </w:rPr>
            <w:t>。</w:t>
          </w:r>
          <w:r w:rsidR="003F3D82" w:rsidRPr="00B94441">
            <w:rPr>
              <w:rFonts w:asciiTheme="minorEastAsia" w:hAnsiTheme="minorEastAsia" w:hint="eastAsia"/>
            </w:rPr>
            <w:t>（有料事業者：5</w:t>
          </w:r>
          <w:r w:rsidR="003805C7" w:rsidRPr="00B94441">
            <w:rPr>
              <w:rFonts w:asciiTheme="minorEastAsia" w:hAnsiTheme="minorEastAsia" w:hint="eastAsia"/>
            </w:rPr>
            <w:t>2</w:t>
          </w:r>
          <w:r w:rsidR="003F3D82" w:rsidRPr="00B94441">
            <w:rPr>
              <w:rFonts w:asciiTheme="minorEastAsia" w:hAnsiTheme="minorEastAsia" w:hint="eastAsia"/>
            </w:rPr>
            <w:t>点</w:t>
          </w:r>
          <w:r w:rsidR="007E7AF9" w:rsidRPr="00B94441">
            <w:rPr>
              <w:rFonts w:asciiTheme="minorEastAsia" w:hAnsiTheme="minorEastAsia" w:hint="eastAsia"/>
            </w:rPr>
            <w:t>満点</w:t>
          </w:r>
          <w:r w:rsidR="00713D51" w:rsidRPr="00B94441">
            <w:rPr>
              <w:rFonts w:asciiTheme="minorEastAsia" w:hAnsiTheme="minorEastAsia" w:hint="eastAsia"/>
            </w:rPr>
            <w:t>、</w:t>
          </w:r>
          <w:r w:rsidR="003F3D82" w:rsidRPr="00B94441">
            <w:rPr>
              <w:rFonts w:asciiTheme="minorEastAsia" w:hAnsiTheme="minorEastAsia" w:hint="eastAsia"/>
            </w:rPr>
            <w:t>無料事業者：</w:t>
          </w:r>
          <w:r w:rsidR="003805C7" w:rsidRPr="00B94441">
            <w:rPr>
              <w:rFonts w:asciiTheme="minorEastAsia" w:hAnsiTheme="minorEastAsia" w:hint="eastAsia"/>
            </w:rPr>
            <w:t>50</w:t>
          </w:r>
          <w:r w:rsidR="003F3D82" w:rsidRPr="00B94441">
            <w:rPr>
              <w:rFonts w:asciiTheme="minorEastAsia" w:hAnsiTheme="minorEastAsia" w:hint="eastAsia"/>
            </w:rPr>
            <w:t>点</w:t>
          </w:r>
          <w:r w:rsidR="002B4E21" w:rsidRPr="00B94441">
            <w:rPr>
              <w:rFonts w:asciiTheme="minorEastAsia" w:hAnsiTheme="minorEastAsia" w:cs="Times New Roman" w:hint="eastAsia"/>
              <w:szCs w:val="21"/>
            </w:rPr>
            <w:t>満点）</w:t>
          </w:r>
        </w:p>
        <w:p w14:paraId="6118DA62" w14:textId="7533B4AE" w:rsidR="002B4E21" w:rsidRPr="00B94441" w:rsidRDefault="002B4E21" w:rsidP="003F3D82">
          <w:pPr>
            <w:ind w:leftChars="100" w:left="424" w:hangingChars="102" w:hanging="214"/>
            <w:rPr>
              <w:rFonts w:asciiTheme="minorEastAsia" w:hAnsiTheme="minorEastAsia" w:cs="Times New Roman"/>
              <w:szCs w:val="21"/>
            </w:rPr>
          </w:pPr>
          <w:r w:rsidRPr="00B94441">
            <w:rPr>
              <w:rFonts w:asciiTheme="minorEastAsia" w:hAnsiTheme="minorEastAsia" w:hint="eastAsia"/>
            </w:rPr>
            <w:t>「加」は加点項目</w:t>
          </w:r>
          <w:r w:rsidR="003F3D82" w:rsidRPr="00B94441">
            <w:rPr>
              <w:rFonts w:asciiTheme="minorEastAsia" w:hAnsiTheme="minorEastAsia" w:hint="eastAsia"/>
            </w:rPr>
            <w:t>（有料事業者：1</w:t>
          </w:r>
          <w:r w:rsidR="003805C7" w:rsidRPr="00B94441">
            <w:rPr>
              <w:rFonts w:asciiTheme="minorEastAsia" w:hAnsiTheme="minorEastAsia" w:hint="eastAsia"/>
            </w:rPr>
            <w:t>5</w:t>
          </w:r>
          <w:r w:rsidR="003F3D82" w:rsidRPr="00B94441">
            <w:rPr>
              <w:rFonts w:asciiTheme="minorEastAsia" w:hAnsiTheme="minorEastAsia" w:hint="eastAsia"/>
            </w:rPr>
            <w:t>項目、無料事業者：1</w:t>
          </w:r>
          <w:r w:rsidR="003805C7" w:rsidRPr="00B94441">
            <w:rPr>
              <w:rFonts w:asciiTheme="minorEastAsia" w:hAnsiTheme="minorEastAsia" w:hint="eastAsia"/>
            </w:rPr>
            <w:t>3</w:t>
          </w:r>
          <w:r w:rsidR="003F3D82" w:rsidRPr="00B94441">
            <w:rPr>
              <w:rFonts w:asciiTheme="minorEastAsia" w:hAnsiTheme="minorEastAsia" w:hint="eastAsia"/>
            </w:rPr>
            <w:t>項目）</w:t>
          </w:r>
          <w:r w:rsidRPr="00B94441">
            <w:rPr>
              <w:rFonts w:asciiTheme="minorEastAsia" w:hAnsiTheme="minorEastAsia" w:hint="eastAsia"/>
            </w:rPr>
            <w:t>であり、</w:t>
          </w:r>
          <w:r w:rsidRPr="00B94441">
            <w:rPr>
              <w:rFonts w:asciiTheme="minorEastAsia" w:hAnsiTheme="minorEastAsia" w:cs="Times New Roman" w:hint="eastAsia"/>
              <w:szCs w:val="21"/>
            </w:rPr>
            <w:t>基本項目より更に上を目指した項目、項目ごとに2点配点</w:t>
          </w:r>
          <w:r w:rsidR="007E7AF9" w:rsidRPr="00B94441">
            <w:rPr>
              <w:rFonts w:asciiTheme="minorEastAsia" w:hAnsiTheme="minorEastAsia" w:cs="Times New Roman" w:hint="eastAsia"/>
              <w:szCs w:val="21"/>
            </w:rPr>
            <w:t>。</w:t>
          </w:r>
          <w:r w:rsidR="003F3D82" w:rsidRPr="00B94441">
            <w:rPr>
              <w:rFonts w:asciiTheme="minorEastAsia" w:hAnsiTheme="minorEastAsia" w:hint="eastAsia"/>
            </w:rPr>
            <w:t>（有料事業者：3</w:t>
          </w:r>
          <w:r w:rsidR="003805C7" w:rsidRPr="00B94441">
            <w:rPr>
              <w:rFonts w:asciiTheme="minorEastAsia" w:hAnsiTheme="minorEastAsia" w:hint="eastAsia"/>
            </w:rPr>
            <w:t>0</w:t>
          </w:r>
          <w:r w:rsidR="003F3D82" w:rsidRPr="00B94441">
            <w:rPr>
              <w:rFonts w:asciiTheme="minorEastAsia" w:hAnsiTheme="minorEastAsia" w:hint="eastAsia"/>
            </w:rPr>
            <w:t>点</w:t>
          </w:r>
          <w:r w:rsidR="007E7AF9" w:rsidRPr="00B94441">
            <w:rPr>
              <w:rFonts w:asciiTheme="minorEastAsia" w:hAnsiTheme="minorEastAsia" w:hint="eastAsia"/>
            </w:rPr>
            <w:t>満点</w:t>
          </w:r>
          <w:r w:rsidR="003F3D82" w:rsidRPr="00B94441">
            <w:rPr>
              <w:rFonts w:asciiTheme="minorEastAsia" w:hAnsiTheme="minorEastAsia" w:hint="eastAsia"/>
            </w:rPr>
            <w:t>、無料事業者：2</w:t>
          </w:r>
          <w:r w:rsidR="003805C7" w:rsidRPr="00B94441">
            <w:rPr>
              <w:rFonts w:asciiTheme="minorEastAsia" w:hAnsiTheme="minorEastAsia" w:hint="eastAsia"/>
            </w:rPr>
            <w:t>6</w:t>
          </w:r>
          <w:r w:rsidR="003F3D82" w:rsidRPr="00B94441">
            <w:rPr>
              <w:rFonts w:asciiTheme="minorEastAsia" w:hAnsiTheme="minorEastAsia" w:hint="eastAsia"/>
            </w:rPr>
            <w:t>点</w:t>
          </w:r>
          <w:r w:rsidRPr="00B94441">
            <w:rPr>
              <w:rFonts w:asciiTheme="minorEastAsia" w:hAnsiTheme="minorEastAsia" w:cs="Times New Roman" w:hint="eastAsia"/>
              <w:szCs w:val="21"/>
            </w:rPr>
            <w:t>満点）</w:t>
          </w:r>
        </w:p>
        <w:p w14:paraId="6118DA63" w14:textId="77777777" w:rsidR="00713D51" w:rsidRPr="00B94441" w:rsidRDefault="00713D51"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 xml:space="preserve">　</w:t>
          </w:r>
          <w:r w:rsidR="00EC3C8C" w:rsidRPr="00B94441">
            <w:rPr>
              <w:rFonts w:asciiTheme="minorEastAsia" w:hAnsiTheme="minorEastAsia" w:cs="Times New Roman" w:hint="eastAsia"/>
              <w:szCs w:val="21"/>
            </w:rPr>
            <w:t>基本項目および加点項目の</w:t>
          </w:r>
          <w:r w:rsidR="004D2063" w:rsidRPr="00B94441">
            <w:rPr>
              <w:rFonts w:asciiTheme="minorEastAsia" w:hAnsiTheme="minorEastAsia" w:cs="Times New Roman" w:hint="eastAsia"/>
              <w:szCs w:val="21"/>
            </w:rPr>
            <w:t>認定</w:t>
          </w:r>
          <w:r w:rsidR="00C904AD" w:rsidRPr="00B94441">
            <w:rPr>
              <w:rFonts w:asciiTheme="minorEastAsia" w:hAnsiTheme="minorEastAsia" w:cs="Times New Roman" w:hint="eastAsia"/>
              <w:szCs w:val="21"/>
            </w:rPr>
            <w:t>ライン</w:t>
          </w:r>
          <w:r w:rsidRPr="00B94441">
            <w:rPr>
              <w:rFonts w:asciiTheme="minorEastAsia" w:hAnsiTheme="minorEastAsia" w:cs="Times New Roman" w:hint="eastAsia"/>
              <w:szCs w:val="21"/>
            </w:rPr>
            <w:t>は、</w:t>
          </w:r>
        </w:p>
        <w:p w14:paraId="6118DA64" w14:textId="5087FA41" w:rsidR="00713D51" w:rsidRPr="00B94441" w:rsidRDefault="00713D51" w:rsidP="00713D51">
          <w:pPr>
            <w:ind w:firstLineChars="337" w:firstLine="708"/>
            <w:rPr>
              <w:rFonts w:asciiTheme="minorEastAsia" w:hAnsiTheme="minorEastAsia" w:cs="Times New Roman"/>
              <w:szCs w:val="21"/>
            </w:rPr>
          </w:pPr>
          <w:r w:rsidRPr="00B94441">
            <w:rPr>
              <w:rFonts w:asciiTheme="minorEastAsia" w:hAnsiTheme="minorEastAsia" w:cs="Times New Roman" w:hint="eastAsia"/>
              <w:szCs w:val="21"/>
            </w:rPr>
            <w:t>有料事業者：</w:t>
          </w:r>
          <w:r w:rsidR="00EC3C8C" w:rsidRPr="00B94441">
            <w:rPr>
              <w:rFonts w:asciiTheme="minorEastAsia" w:hAnsiTheme="minorEastAsia" w:cs="Times New Roman" w:hint="eastAsia"/>
              <w:szCs w:val="21"/>
            </w:rPr>
            <w:t>「</w:t>
          </w:r>
          <w:r w:rsidRPr="00B94441">
            <w:rPr>
              <w:rFonts w:asciiTheme="minorEastAsia" w:hAnsiTheme="minorEastAsia" w:cs="Times New Roman" w:hint="eastAsia"/>
              <w:szCs w:val="21"/>
            </w:rPr>
            <w:t>基本項目</w:t>
          </w:r>
          <w:r w:rsidR="00EC3C8C" w:rsidRPr="00B94441">
            <w:rPr>
              <w:rFonts w:asciiTheme="minorEastAsia" w:hAnsiTheme="minorEastAsia" w:cs="Times New Roman" w:hint="eastAsia"/>
              <w:szCs w:val="21"/>
            </w:rPr>
            <w:t>」のみで</w:t>
          </w:r>
          <w:r w:rsidR="003805C7" w:rsidRPr="00B94441">
            <w:rPr>
              <w:rFonts w:asciiTheme="minorEastAsia" w:hAnsiTheme="minorEastAsia" w:cs="Times New Roman" w:hint="eastAsia"/>
              <w:szCs w:val="21"/>
            </w:rPr>
            <w:t>44</w:t>
          </w:r>
          <w:r w:rsidRPr="00B94441">
            <w:rPr>
              <w:rFonts w:asciiTheme="minorEastAsia" w:hAnsiTheme="minorEastAsia" w:cs="Times New Roman" w:hint="eastAsia"/>
              <w:szCs w:val="21"/>
            </w:rPr>
            <w:t>点以上、</w:t>
          </w:r>
          <w:r w:rsidR="00EC3C8C" w:rsidRPr="00B94441">
            <w:rPr>
              <w:rFonts w:asciiTheme="minorEastAsia" w:hAnsiTheme="minorEastAsia" w:cs="Times New Roman" w:hint="eastAsia"/>
              <w:szCs w:val="21"/>
            </w:rPr>
            <w:t>かつ「</w:t>
          </w:r>
          <w:r w:rsidRPr="00B94441">
            <w:rPr>
              <w:rFonts w:asciiTheme="minorEastAsia" w:hAnsiTheme="minorEastAsia" w:cs="Times New Roman" w:hint="eastAsia"/>
              <w:szCs w:val="21"/>
            </w:rPr>
            <w:t>基本項目＋加点項目</w:t>
          </w:r>
          <w:r w:rsidR="00EC3C8C" w:rsidRPr="00B94441">
            <w:rPr>
              <w:rFonts w:asciiTheme="minorEastAsia" w:hAnsiTheme="minorEastAsia" w:cs="Times New Roman" w:hint="eastAsia"/>
              <w:szCs w:val="21"/>
            </w:rPr>
            <w:t>」で6</w:t>
          </w:r>
          <w:r w:rsidR="004D2063" w:rsidRPr="00B94441">
            <w:rPr>
              <w:rFonts w:asciiTheme="minorEastAsia" w:hAnsiTheme="minorEastAsia" w:cs="Times New Roman"/>
              <w:szCs w:val="21"/>
            </w:rPr>
            <w:t>8</w:t>
          </w:r>
          <w:r w:rsidR="00EC3C8C" w:rsidRPr="00B94441">
            <w:rPr>
              <w:rFonts w:asciiTheme="minorEastAsia" w:hAnsiTheme="minorEastAsia" w:cs="Times New Roman" w:hint="eastAsia"/>
              <w:szCs w:val="21"/>
            </w:rPr>
            <w:t>点以上</w:t>
          </w:r>
        </w:p>
        <w:p w14:paraId="6118DA66" w14:textId="74373499" w:rsidR="00713D51" w:rsidRDefault="00713D51" w:rsidP="00676657">
          <w:pPr>
            <w:ind w:firstLineChars="337" w:firstLine="708"/>
            <w:rPr>
              <w:rFonts w:asciiTheme="minorEastAsia" w:hAnsiTheme="minorEastAsia" w:cs="Times New Roman"/>
              <w:szCs w:val="21"/>
            </w:rPr>
          </w:pPr>
          <w:r w:rsidRPr="00B94441">
            <w:rPr>
              <w:rFonts w:asciiTheme="minorEastAsia" w:hAnsiTheme="minorEastAsia" w:cs="Times New Roman" w:hint="eastAsia"/>
              <w:szCs w:val="21"/>
            </w:rPr>
            <w:t>無料事業者</w:t>
          </w:r>
          <w:r w:rsidR="00EC3C8C" w:rsidRPr="00B94441">
            <w:rPr>
              <w:rFonts w:asciiTheme="minorEastAsia" w:hAnsiTheme="minorEastAsia" w:cs="Times New Roman" w:hint="eastAsia"/>
              <w:szCs w:val="21"/>
            </w:rPr>
            <w:t>：「基本項目」のみで4</w:t>
          </w:r>
          <w:r w:rsidR="003805C7" w:rsidRPr="00B94441">
            <w:rPr>
              <w:rFonts w:asciiTheme="minorEastAsia" w:hAnsiTheme="minorEastAsia" w:cs="Times New Roman" w:hint="eastAsia"/>
              <w:szCs w:val="21"/>
            </w:rPr>
            <w:t>2</w:t>
          </w:r>
          <w:r w:rsidR="00EC3C8C" w:rsidRPr="00B94441">
            <w:rPr>
              <w:rFonts w:asciiTheme="minorEastAsia" w:hAnsiTheme="minorEastAsia" w:cs="Times New Roman" w:hint="eastAsia"/>
              <w:szCs w:val="21"/>
            </w:rPr>
            <w:t>点以上、かつ「基本項目＋加点項目」で6</w:t>
          </w:r>
          <w:r w:rsidR="004D2063" w:rsidRPr="00B94441">
            <w:rPr>
              <w:rFonts w:asciiTheme="minorEastAsia" w:hAnsiTheme="minorEastAsia" w:cs="Times New Roman"/>
              <w:szCs w:val="21"/>
            </w:rPr>
            <w:t>3</w:t>
          </w:r>
          <w:r w:rsidR="00EC3C8C" w:rsidRPr="00B94441">
            <w:rPr>
              <w:rFonts w:asciiTheme="minorEastAsia" w:hAnsiTheme="minorEastAsia" w:cs="Times New Roman" w:hint="eastAsia"/>
              <w:szCs w:val="21"/>
            </w:rPr>
            <w:t>点以上</w:t>
          </w:r>
        </w:p>
        <w:p w14:paraId="11E25F8C" w14:textId="20C51423" w:rsidR="00676657" w:rsidRPr="00B94441" w:rsidRDefault="00676657" w:rsidP="00676657">
          <w:pPr>
            <w:rPr>
              <w:rFonts w:asciiTheme="minorEastAsia" w:hAnsiTheme="minorEastAsia" w:cs="Times New Roman"/>
              <w:szCs w:val="21"/>
            </w:rPr>
          </w:pPr>
          <w:r w:rsidRPr="00B94441">
            <w:rPr>
              <w:rFonts w:asciiTheme="minorEastAsia" w:hAnsiTheme="minorEastAsia" w:cs="Times New Roman" w:hint="eastAsia"/>
              <w:szCs w:val="21"/>
            </w:rPr>
            <w:t>●誓約書について</w:t>
          </w:r>
        </w:p>
        <w:p w14:paraId="34783528" w14:textId="7AC5C6FB" w:rsidR="00676657" w:rsidRPr="00B94441" w:rsidRDefault="00676657"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以下の審査項目に関しては、誓約書の提出が必要となります。</w:t>
          </w:r>
        </w:p>
        <w:p w14:paraId="029C1B53" w14:textId="43DE4591" w:rsidR="00676657" w:rsidRDefault="00676657"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 xml:space="preserve">　</w:t>
          </w:r>
          <w:r w:rsidR="00B94441">
            <w:rPr>
              <w:rFonts w:asciiTheme="minorEastAsia" w:hAnsiTheme="minorEastAsia" w:cs="Times New Roman" w:hint="eastAsia"/>
              <w:szCs w:val="21"/>
            </w:rPr>
            <w:t>誓約書（別表2-1</w:t>
          </w:r>
          <w:r w:rsidR="00B94441">
            <w:rPr>
              <w:rFonts w:asciiTheme="minorEastAsia" w:hAnsiTheme="minorEastAsia" w:cs="Times New Roman"/>
              <w:szCs w:val="21"/>
            </w:rPr>
            <w:t>）</w:t>
          </w:r>
          <w:r w:rsidRPr="00B94441">
            <w:rPr>
              <w:rFonts w:asciiTheme="minorEastAsia" w:hAnsiTheme="minorEastAsia" w:cs="Times New Roman" w:hint="eastAsia"/>
              <w:szCs w:val="21"/>
            </w:rPr>
            <w:t>申請</w:t>
          </w:r>
          <w:r w:rsidR="00533AAF">
            <w:rPr>
              <w:rFonts w:asciiTheme="minorEastAsia" w:hAnsiTheme="minorEastAsia" w:cs="Times New Roman" w:hint="eastAsia"/>
              <w:szCs w:val="21"/>
            </w:rPr>
            <w:t>要件</w:t>
          </w:r>
          <w:r w:rsidRPr="00B94441">
            <w:rPr>
              <w:rFonts w:asciiTheme="minorEastAsia" w:hAnsiTheme="minorEastAsia" w:cs="Times New Roman" w:hint="eastAsia"/>
              <w:szCs w:val="21"/>
            </w:rPr>
            <w:t>：4、5、</w:t>
          </w:r>
          <w:r w:rsidR="00B94441">
            <w:rPr>
              <w:rFonts w:asciiTheme="minorEastAsia" w:hAnsiTheme="minorEastAsia" w:cs="Times New Roman" w:hint="eastAsia"/>
              <w:szCs w:val="21"/>
            </w:rPr>
            <w:t>７、</w:t>
          </w:r>
          <w:r w:rsidRPr="00B94441">
            <w:rPr>
              <w:rFonts w:asciiTheme="minorEastAsia" w:hAnsiTheme="minorEastAsia" w:cs="Times New Roman" w:hint="eastAsia"/>
              <w:szCs w:val="21"/>
            </w:rPr>
            <w:t>審査項目：</w:t>
          </w:r>
          <w:r w:rsidR="00B94441">
            <w:rPr>
              <w:rFonts w:asciiTheme="minorEastAsia" w:hAnsiTheme="minorEastAsia" w:cs="Times New Roman" w:hint="eastAsia"/>
              <w:szCs w:val="21"/>
            </w:rPr>
            <w:t>23</w:t>
          </w:r>
          <w:r w:rsidRPr="00B94441">
            <w:rPr>
              <w:rFonts w:asciiTheme="minorEastAsia" w:hAnsiTheme="minorEastAsia" w:cs="Times New Roman" w:hint="eastAsia"/>
              <w:szCs w:val="21"/>
            </w:rPr>
            <w:t>、</w:t>
          </w:r>
          <w:r w:rsidR="00B94441">
            <w:rPr>
              <w:rFonts w:asciiTheme="minorEastAsia" w:hAnsiTheme="minorEastAsia" w:cs="Times New Roman" w:hint="eastAsia"/>
              <w:szCs w:val="21"/>
            </w:rPr>
            <w:t>32,81,84</w:t>
          </w:r>
        </w:p>
        <w:p w14:paraId="39D0DFD2" w14:textId="043A0AD3" w:rsidR="00676657" w:rsidRPr="00676657" w:rsidRDefault="00B94441" w:rsidP="002B4E21">
          <w:pPr>
            <w:ind w:firstLineChars="100" w:firstLine="210"/>
            <w:rPr>
              <w:rFonts w:asciiTheme="minorEastAsia" w:hAnsiTheme="minorEastAsia" w:cs="Times New Roman"/>
              <w:szCs w:val="21"/>
            </w:rPr>
          </w:pPr>
          <w:r>
            <w:rPr>
              <w:rFonts w:asciiTheme="minorEastAsia" w:hAnsiTheme="minorEastAsia" w:cs="Times New Roman" w:hint="eastAsia"/>
              <w:szCs w:val="21"/>
            </w:rPr>
            <w:t xml:space="preserve">　誓約書（別表2-2）審査項目：10</w:t>
          </w:r>
        </w:p>
        <w:p w14:paraId="6118DA67" w14:textId="77777777" w:rsidR="005B4E77" w:rsidRPr="00A24D65" w:rsidRDefault="005B4E77" w:rsidP="00811B5C">
          <w:pPr>
            <w:rPr>
              <w:rFonts w:asciiTheme="minorEastAsia" w:hAnsiTheme="minorEastAsia" w:cs="Times New Roman"/>
              <w:sz w:val="28"/>
              <w:szCs w:val="28"/>
            </w:rPr>
          </w:pPr>
          <w:r w:rsidRPr="00A24D65">
            <w:rPr>
              <w:rFonts w:asciiTheme="minorEastAsia" w:hAnsiTheme="minorEastAsia" w:cs="Times New Roman" w:hint="eastAsia"/>
              <w:sz w:val="28"/>
              <w:szCs w:val="28"/>
            </w:rPr>
            <w:t>【申請条件】</w:t>
          </w:r>
        </w:p>
        <w:tbl>
          <w:tblPr>
            <w:tblW w:w="105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
            <w:gridCol w:w="418"/>
            <w:gridCol w:w="4380"/>
            <w:gridCol w:w="851"/>
            <w:gridCol w:w="4394"/>
          </w:tblGrid>
          <w:tr w:rsidR="00860B3F" w:rsidRPr="00A24D65" w14:paraId="6118DA6B" w14:textId="77777777" w:rsidTr="008407B8">
            <w:trPr>
              <w:trHeight w:val="753"/>
            </w:trPr>
            <w:tc>
              <w:tcPr>
                <w:tcW w:w="5260" w:type="dxa"/>
                <w:gridSpan w:val="3"/>
                <w:shd w:val="clear" w:color="auto" w:fill="C6D9F1" w:themeFill="text2" w:themeFillTint="33"/>
                <w:vAlign w:val="center"/>
                <w:hideMark/>
              </w:tcPr>
              <w:p w14:paraId="6118DA68" w14:textId="56104F6D" w:rsidR="00811B5C" w:rsidRPr="00A24D65" w:rsidRDefault="00860B3F" w:rsidP="00533AAF">
                <w:pPr>
                  <w:widowControl/>
                  <w:spacing w:before="240" w:after="240" w:line="200" w:lineRule="exact"/>
                  <w:jc w:val="center"/>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申請</w:t>
                </w:r>
                <w:r w:rsidR="00533AAF">
                  <w:rPr>
                    <w:rFonts w:asciiTheme="minorEastAsia" w:hAnsiTheme="minorEastAsia" w:cs="ＭＳ Ｐゴシック" w:hint="eastAsia"/>
                    <w:b/>
                    <w:color w:val="000000" w:themeColor="text1"/>
                    <w:kern w:val="0"/>
                    <w:sz w:val="22"/>
                  </w:rPr>
                  <w:t>要件</w:t>
                </w:r>
              </w:p>
            </w:tc>
            <w:tc>
              <w:tcPr>
                <w:tcW w:w="851" w:type="dxa"/>
                <w:shd w:val="clear" w:color="auto" w:fill="C6D9F1" w:themeFill="text2" w:themeFillTint="33"/>
                <w:vAlign w:val="center"/>
                <w:hideMark/>
              </w:tcPr>
              <w:p w14:paraId="6118DA69" w14:textId="77777777" w:rsidR="00860B3F" w:rsidRPr="00A24D65" w:rsidRDefault="00811B5C" w:rsidP="00811B5C">
                <w:pPr>
                  <w:spacing w:before="240" w:after="240"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自主</w:t>
                </w:r>
                <w:r w:rsidRPr="00A24D65">
                  <w:rPr>
                    <w:rFonts w:asciiTheme="minorEastAsia" w:hAnsiTheme="minorEastAsia" w:cs="ＭＳ Ｐゴシック"/>
                    <w:b/>
                    <w:color w:val="000000" w:themeColor="text1"/>
                    <w:kern w:val="0"/>
                    <w:szCs w:val="21"/>
                  </w:rPr>
                  <w:br/>
                </w:r>
                <w:r w:rsidRPr="00A24D65">
                  <w:rPr>
                    <w:rFonts w:asciiTheme="minorEastAsia" w:hAnsiTheme="minorEastAsia" w:cs="ＭＳ Ｐゴシック" w:hint="eastAsia"/>
                    <w:b/>
                    <w:color w:val="000000" w:themeColor="text1"/>
                    <w:kern w:val="0"/>
                    <w:szCs w:val="21"/>
                  </w:rPr>
                  <w:t>点検</w:t>
                </w:r>
              </w:p>
            </w:tc>
            <w:tc>
              <w:tcPr>
                <w:tcW w:w="4394" w:type="dxa"/>
                <w:shd w:val="clear" w:color="auto" w:fill="C6D9F1" w:themeFill="text2" w:themeFillTint="33"/>
                <w:vAlign w:val="center"/>
              </w:tcPr>
              <w:p w14:paraId="6118DA6A" w14:textId="77777777" w:rsidR="00860B3F" w:rsidRPr="00A24D65" w:rsidRDefault="00811B5C" w:rsidP="00811B5C">
                <w:pPr>
                  <w:spacing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申請者記入欄</w:t>
                </w:r>
              </w:p>
            </w:tc>
          </w:tr>
          <w:tr w:rsidR="00860B3F" w:rsidRPr="00A24D65" w14:paraId="6118DA72" w14:textId="77777777" w:rsidTr="008407B8">
            <w:trPr>
              <w:trHeight w:val="754"/>
            </w:trPr>
            <w:tc>
              <w:tcPr>
                <w:tcW w:w="462" w:type="dxa"/>
                <w:shd w:val="clear" w:color="auto" w:fill="auto"/>
                <w:vAlign w:val="center"/>
                <w:hideMark/>
              </w:tcPr>
              <w:p w14:paraId="6118DA6C"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6D"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１</w:t>
                </w:r>
              </w:p>
            </w:tc>
            <w:tc>
              <w:tcPr>
                <w:tcW w:w="4380" w:type="dxa"/>
                <w:shd w:val="clear" w:color="auto" w:fill="auto"/>
                <w:vAlign w:val="center"/>
                <w:hideMark/>
              </w:tcPr>
              <w:p w14:paraId="6118DA6E" w14:textId="77777777" w:rsidR="00860B3F" w:rsidRPr="00A24D65" w:rsidRDefault="00EE67F9" w:rsidP="00EE67F9">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紹介事業の許可取得・届出より3年以上経過しており、直近3年間において</w:t>
                </w: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w:t>
                </w:r>
                <w:r w:rsidRPr="00A24D65">
                  <w:rPr>
                    <w:rFonts w:asciiTheme="minorEastAsia" w:hAnsiTheme="minorEastAsia" w:cs="ＭＳ Ｐゴシック" w:hint="eastAsia"/>
                    <w:color w:val="000000" w:themeColor="text1"/>
                    <w:kern w:val="0"/>
                    <w:sz w:val="20"/>
                    <w:szCs w:val="20"/>
                  </w:rPr>
                  <w:t>としての売上げ</w:t>
                </w:r>
                <w:r w:rsidR="00860B3F" w:rsidRPr="00A24D65">
                  <w:rPr>
                    <w:rFonts w:asciiTheme="minorEastAsia" w:hAnsiTheme="minorEastAsia" w:cs="ＭＳ Ｐゴシック" w:hint="eastAsia"/>
                    <w:color w:val="000000" w:themeColor="text1"/>
                    <w:kern w:val="0"/>
                    <w:sz w:val="20"/>
                    <w:szCs w:val="20"/>
                  </w:rPr>
                  <w:t>実績</w:t>
                </w:r>
                <w:r w:rsidRPr="00A24D65">
                  <w:rPr>
                    <w:rFonts w:asciiTheme="minorEastAsia" w:hAnsiTheme="minorEastAsia" w:cs="ＭＳ Ｐゴシック" w:hint="eastAsia"/>
                    <w:color w:val="000000" w:themeColor="text1"/>
                    <w:kern w:val="0"/>
                    <w:sz w:val="20"/>
                    <w:szCs w:val="20"/>
                  </w:rPr>
                  <w:t>（手数料収入）</w:t>
                </w:r>
                <w:r w:rsidR="00860B3F" w:rsidRPr="00A24D65">
                  <w:rPr>
                    <w:rFonts w:asciiTheme="minorEastAsia" w:hAnsiTheme="minorEastAsia" w:cs="ＭＳ Ｐゴシック" w:hint="eastAsia"/>
                    <w:color w:val="000000" w:themeColor="text1"/>
                    <w:kern w:val="0"/>
                    <w:sz w:val="20"/>
                    <w:szCs w:val="20"/>
                  </w:rPr>
                  <w:t>が</w:t>
                </w:r>
                <w:r w:rsidRPr="00A24D65">
                  <w:rPr>
                    <w:rFonts w:asciiTheme="minorEastAsia" w:hAnsiTheme="minorEastAsia" w:cs="ＭＳ Ｐゴシック" w:hint="eastAsia"/>
                    <w:color w:val="000000" w:themeColor="text1"/>
                    <w:kern w:val="0"/>
                    <w:sz w:val="20"/>
                    <w:szCs w:val="20"/>
                  </w:rPr>
                  <w:t>、毎期350万円以上</w:t>
                </w:r>
                <w:r w:rsidR="00860B3F" w:rsidRPr="00A24D65">
                  <w:rPr>
                    <w:rFonts w:asciiTheme="minorEastAsia" w:hAnsiTheme="minorEastAsia" w:cs="ＭＳ Ｐゴシック" w:hint="eastAsia"/>
                    <w:color w:val="000000" w:themeColor="text1"/>
                    <w:kern w:val="0"/>
                    <w:sz w:val="20"/>
                    <w:szCs w:val="20"/>
                  </w:rPr>
                  <w:t>ある。</w:t>
                </w:r>
              </w:p>
            </w:tc>
            <w:tc>
              <w:tcPr>
                <w:tcW w:w="851" w:type="dxa"/>
                <w:shd w:val="clear" w:color="auto" w:fill="auto"/>
                <w:vAlign w:val="center"/>
              </w:tcPr>
              <w:p w14:paraId="6118DA6F"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0"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1" w14:textId="77777777" w:rsidR="00860B3F" w:rsidRPr="00A24D65" w:rsidRDefault="00860B3F" w:rsidP="00166B08">
                <w:pPr>
                  <w:widowControl/>
                  <w:jc w:val="left"/>
                  <w:rPr>
                    <w:rFonts w:asciiTheme="minorEastAsia" w:hAnsiTheme="minorEastAsia"/>
                    <w:sz w:val="22"/>
                  </w:rPr>
                </w:pPr>
              </w:p>
            </w:tc>
          </w:tr>
          <w:tr w:rsidR="00860B3F" w:rsidRPr="00A24D65" w14:paraId="6118DA79" w14:textId="77777777" w:rsidTr="008407B8">
            <w:trPr>
              <w:trHeight w:val="1147"/>
            </w:trPr>
            <w:tc>
              <w:tcPr>
                <w:tcW w:w="462" w:type="dxa"/>
                <w:shd w:val="clear" w:color="auto" w:fill="auto"/>
                <w:vAlign w:val="center"/>
                <w:hideMark/>
              </w:tcPr>
              <w:p w14:paraId="6118DA73"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4"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２</w:t>
                </w:r>
              </w:p>
            </w:tc>
            <w:tc>
              <w:tcPr>
                <w:tcW w:w="4380" w:type="dxa"/>
                <w:shd w:val="clear" w:color="auto" w:fill="auto"/>
                <w:vAlign w:val="center"/>
                <w:hideMark/>
              </w:tcPr>
              <w:p w14:paraId="6118DA75"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直近３年間において、２期連続赤字決算（兼業事業を含む納税申告ベース）がない。</w:t>
                </w:r>
              </w:p>
            </w:tc>
            <w:tc>
              <w:tcPr>
                <w:tcW w:w="851" w:type="dxa"/>
                <w:shd w:val="clear" w:color="auto" w:fill="auto"/>
                <w:vAlign w:val="center"/>
              </w:tcPr>
              <w:p w14:paraId="6118DA76"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7" w14:textId="77777777" w:rsidR="000A4BF4"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8" w14:textId="77777777" w:rsidR="00860B3F" w:rsidRPr="00A24D65" w:rsidRDefault="00860B3F" w:rsidP="00166B08">
                <w:pPr>
                  <w:widowControl/>
                  <w:jc w:val="left"/>
                  <w:rPr>
                    <w:rFonts w:asciiTheme="minorEastAsia" w:hAnsiTheme="minorEastAsia"/>
                    <w:sz w:val="22"/>
                  </w:rPr>
                </w:pPr>
              </w:p>
            </w:tc>
          </w:tr>
          <w:tr w:rsidR="00860B3F" w:rsidRPr="00A24D65" w14:paraId="6118DA80" w14:textId="77777777" w:rsidTr="008407B8">
            <w:trPr>
              <w:trHeight w:val="1107"/>
            </w:trPr>
            <w:tc>
              <w:tcPr>
                <w:tcW w:w="462" w:type="dxa"/>
                <w:shd w:val="clear" w:color="auto" w:fill="auto"/>
                <w:vAlign w:val="center"/>
                <w:hideMark/>
              </w:tcPr>
              <w:p w14:paraId="6118DA7A"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B"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３</w:t>
                </w:r>
              </w:p>
            </w:tc>
            <w:tc>
              <w:tcPr>
                <w:tcW w:w="4380" w:type="dxa"/>
                <w:shd w:val="clear" w:color="auto" w:fill="auto"/>
                <w:vAlign w:val="center"/>
                <w:hideMark/>
              </w:tcPr>
              <w:p w14:paraId="6118DA7C"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直近3年間において、基準資産（純資産）が、「許可・届出事業所数×500万円以上」ある。</w:t>
                </w:r>
              </w:p>
            </w:tc>
            <w:tc>
              <w:tcPr>
                <w:tcW w:w="851" w:type="dxa"/>
                <w:shd w:val="clear" w:color="auto" w:fill="auto"/>
                <w:vAlign w:val="center"/>
              </w:tcPr>
              <w:p w14:paraId="6118DA7D"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E"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F" w14:textId="77777777" w:rsidR="00860B3F" w:rsidRPr="00A24D65" w:rsidRDefault="00860B3F" w:rsidP="00166B08">
                <w:pPr>
                  <w:widowControl/>
                  <w:jc w:val="left"/>
                  <w:rPr>
                    <w:rFonts w:asciiTheme="minorEastAsia" w:hAnsiTheme="minorEastAsia"/>
                    <w:color w:val="000000" w:themeColor="text1"/>
                    <w:sz w:val="22"/>
                  </w:rPr>
                </w:pPr>
              </w:p>
            </w:tc>
          </w:tr>
          <w:tr w:rsidR="00860B3F" w:rsidRPr="00A24D65" w14:paraId="6118DA87" w14:textId="77777777" w:rsidTr="008407B8">
            <w:trPr>
              <w:trHeight w:val="853"/>
            </w:trPr>
            <w:tc>
              <w:tcPr>
                <w:tcW w:w="462" w:type="dxa"/>
                <w:shd w:val="clear" w:color="auto" w:fill="auto"/>
                <w:vAlign w:val="center"/>
                <w:hideMark/>
              </w:tcPr>
              <w:p w14:paraId="6118DA81"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82"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４</w:t>
                </w:r>
              </w:p>
            </w:tc>
            <w:tc>
              <w:tcPr>
                <w:tcW w:w="4380" w:type="dxa"/>
                <w:shd w:val="clear" w:color="auto" w:fill="auto"/>
                <w:vAlign w:val="center"/>
                <w:hideMark/>
              </w:tcPr>
              <w:p w14:paraId="6118DA83" w14:textId="77777777" w:rsidR="00860B3F" w:rsidRPr="00A24D65" w:rsidRDefault="00860B3F" w:rsidP="00053493">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紹介事業許可要件における欠格事由に該当せず、直近3年間に行政処分</w:t>
                </w:r>
                <w:r w:rsidR="0038713D" w:rsidRPr="00A24D65">
                  <w:rPr>
                    <w:rFonts w:asciiTheme="minorEastAsia" w:hAnsiTheme="minorEastAsia" w:cs="ＭＳ Ｐゴシック" w:hint="eastAsia"/>
                    <w:color w:val="000000" w:themeColor="text1"/>
                    <w:kern w:val="0"/>
                    <w:sz w:val="20"/>
                    <w:szCs w:val="20"/>
                  </w:rPr>
                  <w:t>等</w:t>
                </w:r>
                <w:r w:rsidRPr="00A24D65">
                  <w:rPr>
                    <w:rFonts w:asciiTheme="minorEastAsia" w:hAnsiTheme="minorEastAsia" w:cs="ＭＳ Ｐゴシック" w:hint="eastAsia"/>
                    <w:color w:val="000000" w:themeColor="text1"/>
                    <w:kern w:val="0"/>
                    <w:sz w:val="20"/>
                    <w:szCs w:val="20"/>
                  </w:rPr>
                  <w:t>を受けていない。</w:t>
                </w:r>
              </w:p>
            </w:tc>
            <w:tc>
              <w:tcPr>
                <w:tcW w:w="851" w:type="dxa"/>
                <w:shd w:val="clear" w:color="auto" w:fill="auto"/>
                <w:vAlign w:val="center"/>
              </w:tcPr>
              <w:p w14:paraId="6118DA84"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5"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6" w14:textId="225EECA3"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860B3F" w:rsidRPr="00A24D65" w14:paraId="6118DA8E" w14:textId="77777777" w:rsidTr="008407B8">
            <w:trPr>
              <w:trHeight w:val="824"/>
            </w:trPr>
            <w:tc>
              <w:tcPr>
                <w:tcW w:w="462" w:type="dxa"/>
                <w:shd w:val="clear" w:color="auto" w:fill="auto"/>
                <w:vAlign w:val="center"/>
                <w:hideMark/>
              </w:tcPr>
              <w:p w14:paraId="6118DA88"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vAlign w:val="center"/>
                <w:hideMark/>
              </w:tcPr>
              <w:p w14:paraId="6118DA89"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５</w:t>
                </w:r>
              </w:p>
            </w:tc>
            <w:tc>
              <w:tcPr>
                <w:tcW w:w="4380" w:type="dxa"/>
                <w:shd w:val="clear" w:color="auto" w:fill="auto"/>
                <w:vAlign w:val="center"/>
                <w:hideMark/>
              </w:tcPr>
              <w:p w14:paraId="6118DA8A" w14:textId="77777777" w:rsidR="00860B3F" w:rsidRPr="00A24D65" w:rsidRDefault="00860B3F" w:rsidP="00053493">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直近５年間において、</w:t>
                </w:r>
                <w:r w:rsidR="00F26638" w:rsidRPr="00A24D65">
                  <w:rPr>
                    <w:rFonts w:asciiTheme="minorEastAsia" w:hAnsiTheme="minorEastAsia" w:cs="ＭＳ Ｐゴシック" w:hint="eastAsia"/>
                    <w:color w:val="000000" w:themeColor="text1"/>
                    <w:kern w:val="0"/>
                    <w:sz w:val="20"/>
                    <w:szCs w:val="20"/>
                  </w:rPr>
                  <w:t>雇用する労働者について</w:t>
                </w:r>
                <w:r w:rsidRPr="00A24D65">
                  <w:rPr>
                    <w:rFonts w:asciiTheme="minorEastAsia" w:hAnsiTheme="minorEastAsia" w:cs="ＭＳ Ｐゴシック" w:hint="eastAsia"/>
                    <w:color w:val="000000" w:themeColor="text1"/>
                    <w:kern w:val="0"/>
                    <w:sz w:val="20"/>
                    <w:szCs w:val="20"/>
                  </w:rPr>
                  <w:t>労働関係法令に重大な違反をしていない。</w:t>
                </w:r>
              </w:p>
            </w:tc>
            <w:tc>
              <w:tcPr>
                <w:tcW w:w="851" w:type="dxa"/>
                <w:shd w:val="clear" w:color="auto" w:fill="auto"/>
                <w:vAlign w:val="center"/>
              </w:tcPr>
              <w:p w14:paraId="6118DA8B"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C"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D" w14:textId="2EA8F664"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0D0BA7" w:rsidRPr="00A24D65" w14:paraId="675F0EB3" w14:textId="77777777" w:rsidTr="008407B8">
            <w:trPr>
              <w:trHeight w:val="824"/>
            </w:trPr>
            <w:tc>
              <w:tcPr>
                <w:tcW w:w="462" w:type="dxa"/>
                <w:shd w:val="clear" w:color="auto" w:fill="auto"/>
                <w:vAlign w:val="center"/>
              </w:tcPr>
              <w:p w14:paraId="7897ADF3" w14:textId="45701DD8" w:rsidR="000D0BA7" w:rsidRPr="00A24D65" w:rsidRDefault="000D0BA7" w:rsidP="00EA2542">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申</w:t>
                </w:r>
              </w:p>
            </w:tc>
            <w:tc>
              <w:tcPr>
                <w:tcW w:w="418" w:type="dxa"/>
                <w:shd w:val="clear" w:color="auto" w:fill="auto"/>
                <w:vAlign w:val="center"/>
              </w:tcPr>
              <w:p w14:paraId="6DF929A0" w14:textId="7935BE28" w:rsidR="000D0BA7" w:rsidRPr="00A24D65" w:rsidRDefault="000D0BA7" w:rsidP="0036184D">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６</w:t>
                </w:r>
              </w:p>
            </w:tc>
            <w:tc>
              <w:tcPr>
                <w:tcW w:w="4380" w:type="dxa"/>
                <w:shd w:val="clear" w:color="auto" w:fill="auto"/>
                <w:vAlign w:val="center"/>
              </w:tcPr>
              <w:p w14:paraId="0ABEE3FA" w14:textId="56038EB5" w:rsidR="000D0BA7" w:rsidRPr="00A24D65" w:rsidRDefault="000D0BA7" w:rsidP="000D0BA7">
                <w:pPr>
                  <w:widowControl/>
                  <w:rPr>
                    <w:rFonts w:asciiTheme="minorEastAsia" w:hAnsiTheme="minorEastAsia" w:cs="ＭＳ Ｐゴシック"/>
                    <w:color w:val="000000" w:themeColor="text1"/>
                    <w:kern w:val="0"/>
                    <w:sz w:val="20"/>
                    <w:szCs w:val="20"/>
                  </w:rPr>
                </w:pPr>
                <w:r w:rsidRPr="000D0BA7">
                  <w:rPr>
                    <w:rFonts w:asciiTheme="minorEastAsia" w:hAnsiTheme="minorEastAsia" w:cs="ＭＳ Ｐゴシック" w:hint="eastAsia"/>
                    <w:color w:val="000000" w:themeColor="text1"/>
                    <w:kern w:val="0"/>
                    <w:sz w:val="20"/>
                    <w:szCs w:val="20"/>
                  </w:rPr>
                  <w:t>認定日の属する月の前月から遡る12か月間における月平均法定時間外労働時間が６０時間以上の労働者がいない。</w:t>
                </w:r>
              </w:p>
            </w:tc>
            <w:tc>
              <w:tcPr>
                <w:tcW w:w="851" w:type="dxa"/>
                <w:shd w:val="clear" w:color="auto" w:fill="auto"/>
                <w:vAlign w:val="center"/>
              </w:tcPr>
              <w:p w14:paraId="6361F1B1" w14:textId="77777777" w:rsidR="000D0BA7" w:rsidRPr="000D0BA7" w:rsidRDefault="000D0BA7" w:rsidP="000D0BA7">
                <w:pPr>
                  <w:widowControl/>
                  <w:jc w:val="center"/>
                  <w:rPr>
                    <w:rFonts w:asciiTheme="minorEastAsia" w:hAnsiTheme="minorEastAsia" w:cs="ＭＳ Ｐゴシック"/>
                    <w:color w:val="000000" w:themeColor="text1"/>
                    <w:kern w:val="0"/>
                    <w:szCs w:val="21"/>
                  </w:rPr>
                </w:pPr>
                <w:r w:rsidRPr="000D0BA7">
                  <w:rPr>
                    <w:rFonts w:asciiTheme="minorEastAsia" w:hAnsiTheme="minorEastAsia" w:cs="ＭＳ Ｐゴシック" w:hint="eastAsia"/>
                    <w:color w:val="000000" w:themeColor="text1"/>
                    <w:kern w:val="0"/>
                    <w:szCs w:val="21"/>
                  </w:rPr>
                  <w:t>はい</w:t>
                </w:r>
              </w:p>
              <w:p w14:paraId="583CA33E" w14:textId="3F81FFF2" w:rsidR="000D0BA7" w:rsidRPr="00A24D65" w:rsidRDefault="000D0BA7" w:rsidP="000D0BA7">
                <w:pPr>
                  <w:widowControl/>
                  <w:jc w:val="center"/>
                  <w:rPr>
                    <w:rFonts w:asciiTheme="minorEastAsia" w:hAnsiTheme="minorEastAsia" w:cs="ＭＳ Ｐゴシック"/>
                    <w:color w:val="000000" w:themeColor="text1"/>
                    <w:kern w:val="0"/>
                    <w:szCs w:val="21"/>
                  </w:rPr>
                </w:pPr>
                <w:r w:rsidRPr="000D0BA7">
                  <w:rPr>
                    <w:rFonts w:asciiTheme="minorEastAsia" w:hAnsiTheme="minorEastAsia" w:cs="ＭＳ Ｐゴシック" w:hint="eastAsia"/>
                    <w:color w:val="000000" w:themeColor="text1"/>
                    <w:kern w:val="0"/>
                    <w:szCs w:val="21"/>
                  </w:rPr>
                  <w:t>いいえ</w:t>
                </w:r>
              </w:p>
            </w:tc>
            <w:tc>
              <w:tcPr>
                <w:tcW w:w="4394" w:type="dxa"/>
              </w:tcPr>
              <w:p w14:paraId="294F6EEC" w14:textId="77777777" w:rsidR="000D0BA7" w:rsidRPr="00A24D65" w:rsidRDefault="000D0BA7" w:rsidP="00166B08">
                <w:pPr>
                  <w:widowControl/>
                  <w:jc w:val="left"/>
                  <w:rPr>
                    <w:rFonts w:asciiTheme="minorEastAsia" w:hAnsiTheme="minorEastAsia" w:cs="ＭＳ Ｐゴシック"/>
                    <w:color w:val="000000" w:themeColor="text1"/>
                    <w:kern w:val="0"/>
                    <w:szCs w:val="21"/>
                  </w:rPr>
                </w:pPr>
              </w:p>
            </w:tc>
          </w:tr>
          <w:tr w:rsidR="00860B3F" w:rsidRPr="00A24D65" w14:paraId="6118DA95" w14:textId="77777777" w:rsidTr="008407B8">
            <w:trPr>
              <w:trHeight w:val="566"/>
            </w:trPr>
            <w:tc>
              <w:tcPr>
                <w:tcW w:w="462" w:type="dxa"/>
                <w:shd w:val="clear" w:color="auto" w:fill="auto"/>
                <w:vAlign w:val="center"/>
                <w:hideMark/>
              </w:tcPr>
              <w:p w14:paraId="6118DA8F"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90" w14:textId="5E24477E" w:rsidR="00860B3F" w:rsidRPr="00A24D65" w:rsidRDefault="000D0BA7" w:rsidP="0036184D">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７</w:t>
                </w:r>
              </w:p>
            </w:tc>
            <w:tc>
              <w:tcPr>
                <w:tcW w:w="4380" w:type="dxa"/>
                <w:shd w:val="clear" w:color="auto" w:fill="auto"/>
                <w:vAlign w:val="center"/>
                <w:hideMark/>
              </w:tcPr>
              <w:p w14:paraId="6118DA91" w14:textId="77777777" w:rsidR="00860B3F" w:rsidRPr="00A24D65" w:rsidRDefault="00860B3F" w:rsidP="00EA2542">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その他、本制度の趣旨に照らして問題となる事実が認められない。</w:t>
                </w:r>
              </w:p>
            </w:tc>
            <w:tc>
              <w:tcPr>
                <w:tcW w:w="851" w:type="dxa"/>
                <w:shd w:val="clear" w:color="auto" w:fill="auto"/>
                <w:vAlign w:val="center"/>
              </w:tcPr>
              <w:p w14:paraId="6118DA92"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93"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94" w14:textId="2301379E" w:rsidR="00860B3F" w:rsidRPr="00A24D65" w:rsidRDefault="00860B3F" w:rsidP="00166B08">
                <w:pPr>
                  <w:widowControl/>
                  <w:jc w:val="left"/>
                  <w:rPr>
                    <w:rFonts w:asciiTheme="minorEastAsia" w:hAnsiTheme="minorEastAsia" w:cs="ＭＳ Ｐゴシック"/>
                    <w:color w:val="000000" w:themeColor="text1"/>
                    <w:kern w:val="0"/>
                    <w:szCs w:val="21"/>
                  </w:rPr>
                </w:pPr>
              </w:p>
            </w:tc>
          </w:tr>
        </w:tbl>
        <w:p w14:paraId="6118DA9A" w14:textId="77777777" w:rsidR="00DB1F42" w:rsidRPr="00A24D65" w:rsidRDefault="008407B8" w:rsidP="002F773F">
          <w:pPr>
            <w:rPr>
              <w:rFonts w:asciiTheme="minorEastAsia" w:hAnsiTheme="minorEastAsia" w:cs="Times New Roman"/>
              <w:sz w:val="28"/>
              <w:szCs w:val="28"/>
            </w:rPr>
          </w:pPr>
          <w:r w:rsidRPr="00A24D65">
            <w:rPr>
              <w:rFonts w:asciiTheme="minorEastAsia" w:hAnsiTheme="minorEastAsia" w:cs="Times New Roman" w:hint="eastAsia"/>
              <w:sz w:val="28"/>
              <w:szCs w:val="28"/>
            </w:rPr>
            <w:lastRenderedPageBreak/>
            <w:t>【審査項目】</w:t>
          </w:r>
        </w:p>
      </w:sdtContent>
    </w:sdt>
    <w:tbl>
      <w:tblPr>
        <w:tblW w:w="1203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9"/>
        <w:gridCol w:w="516"/>
        <w:gridCol w:w="3984"/>
        <w:gridCol w:w="1132"/>
        <w:gridCol w:w="4469"/>
        <w:gridCol w:w="1457"/>
      </w:tblGrid>
      <w:tr w:rsidR="008407B8" w:rsidRPr="00A24D65" w14:paraId="6118DAA0" w14:textId="77777777" w:rsidTr="0037459C">
        <w:trPr>
          <w:gridAfter w:val="1"/>
          <w:wAfter w:w="1457" w:type="dxa"/>
          <w:trHeight w:val="1036"/>
        </w:trPr>
        <w:tc>
          <w:tcPr>
            <w:tcW w:w="4979" w:type="dxa"/>
            <w:gridSpan w:val="3"/>
            <w:tcBorders>
              <w:bottom w:val="single" w:sz="4" w:space="0" w:color="auto"/>
            </w:tcBorders>
            <w:shd w:val="clear" w:color="auto" w:fill="C6D9F1" w:themeFill="text2" w:themeFillTint="33"/>
            <w:vAlign w:val="center"/>
          </w:tcPr>
          <w:p w14:paraId="6118DA9B" w14:textId="77777777" w:rsidR="00A653DD" w:rsidRDefault="008407B8" w:rsidP="00794603">
            <w:pPr>
              <w:ind w:left="221" w:hangingChars="100" w:hanging="221"/>
              <w:jc w:val="left"/>
              <w:rPr>
                <w:rFonts w:asciiTheme="minorEastAsia" w:hAnsiTheme="minorEastAsia"/>
                <w:b/>
                <w:color w:val="000000"/>
                <w:sz w:val="22"/>
              </w:rPr>
            </w:pPr>
            <w:r w:rsidRPr="00A24D65">
              <w:rPr>
                <w:rFonts w:asciiTheme="minorEastAsia" w:hAnsiTheme="minorEastAsia" w:hint="eastAsia"/>
                <w:b/>
                <w:color w:val="000000"/>
                <w:sz w:val="22"/>
              </w:rPr>
              <w:t>Ⅰ　経営の安定性</w:t>
            </w:r>
          </w:p>
          <w:p w14:paraId="6118DA9C" w14:textId="77777777" w:rsidR="008407B8" w:rsidRPr="00A24D65" w:rsidRDefault="008407B8" w:rsidP="00794603">
            <w:pPr>
              <w:ind w:left="221" w:hangingChars="100" w:hanging="221"/>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１．経営方針、過去実績</w:t>
            </w:r>
          </w:p>
        </w:tc>
        <w:tc>
          <w:tcPr>
            <w:tcW w:w="1132" w:type="dxa"/>
            <w:tcBorders>
              <w:bottom w:val="single" w:sz="4" w:space="0" w:color="auto"/>
            </w:tcBorders>
            <w:shd w:val="clear" w:color="auto" w:fill="C6D9F1" w:themeFill="text2" w:themeFillTint="33"/>
            <w:vAlign w:val="center"/>
          </w:tcPr>
          <w:p w14:paraId="6118DA9D" w14:textId="77777777" w:rsidR="002751DA" w:rsidRPr="00A24D65" w:rsidRDefault="00D35436" w:rsidP="00D3543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9E" w14:textId="77777777" w:rsidR="008407B8" w:rsidRPr="00A24D65" w:rsidRDefault="00D35436" w:rsidP="00D3543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9F" w14:textId="77777777" w:rsidR="008407B8" w:rsidRPr="00A24D65" w:rsidRDefault="00D35436" w:rsidP="004978A4">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A7" w14:textId="77777777" w:rsidTr="0037459C">
        <w:trPr>
          <w:gridAfter w:val="1"/>
          <w:wAfter w:w="1457" w:type="dxa"/>
          <w:trHeight w:val="816"/>
        </w:trPr>
        <w:tc>
          <w:tcPr>
            <w:tcW w:w="479" w:type="dxa"/>
            <w:shd w:val="clear" w:color="auto" w:fill="auto"/>
            <w:vAlign w:val="center"/>
            <w:hideMark/>
          </w:tcPr>
          <w:p w14:paraId="6118DAA1"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noWrap/>
            <w:vAlign w:val="center"/>
            <w:hideMark/>
          </w:tcPr>
          <w:p w14:paraId="6118DAA2"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w:t>
            </w:r>
          </w:p>
        </w:tc>
        <w:tc>
          <w:tcPr>
            <w:tcW w:w="3984" w:type="dxa"/>
            <w:shd w:val="clear" w:color="auto" w:fill="auto"/>
            <w:vAlign w:val="center"/>
            <w:hideMark/>
          </w:tcPr>
          <w:p w14:paraId="6118DAA3"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紹介事業に関する経営理念、方針等は文書化され、明確に示されている</w:t>
            </w:r>
          </w:p>
        </w:tc>
        <w:tc>
          <w:tcPr>
            <w:tcW w:w="1132" w:type="dxa"/>
            <w:shd w:val="clear" w:color="auto" w:fill="auto"/>
            <w:vAlign w:val="center"/>
          </w:tcPr>
          <w:p w14:paraId="6118DAA4"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5"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A6"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AE" w14:textId="77777777" w:rsidTr="0037459C">
        <w:trPr>
          <w:gridAfter w:val="1"/>
          <w:wAfter w:w="1457" w:type="dxa"/>
          <w:trHeight w:val="800"/>
        </w:trPr>
        <w:tc>
          <w:tcPr>
            <w:tcW w:w="479" w:type="dxa"/>
            <w:shd w:val="clear" w:color="auto" w:fill="auto"/>
            <w:vAlign w:val="center"/>
            <w:hideMark/>
          </w:tcPr>
          <w:p w14:paraId="6118DAA8"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noWrap/>
            <w:vAlign w:val="center"/>
            <w:hideMark/>
          </w:tcPr>
          <w:p w14:paraId="6118DAA9"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w:t>
            </w:r>
          </w:p>
        </w:tc>
        <w:tc>
          <w:tcPr>
            <w:tcW w:w="3984" w:type="dxa"/>
            <w:shd w:val="clear" w:color="auto" w:fill="auto"/>
            <w:vAlign w:val="center"/>
            <w:hideMark/>
          </w:tcPr>
          <w:p w14:paraId="6118DAAA"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計画・目標は数値化されている</w:t>
            </w:r>
          </w:p>
        </w:tc>
        <w:tc>
          <w:tcPr>
            <w:tcW w:w="1132" w:type="dxa"/>
            <w:shd w:val="clear" w:color="auto" w:fill="auto"/>
            <w:vAlign w:val="center"/>
          </w:tcPr>
          <w:p w14:paraId="6118DAAB"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C"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AD"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B5" w14:textId="77777777" w:rsidTr="0037459C">
        <w:trPr>
          <w:gridAfter w:val="1"/>
          <w:wAfter w:w="1457" w:type="dxa"/>
          <w:trHeight w:val="981"/>
        </w:trPr>
        <w:tc>
          <w:tcPr>
            <w:tcW w:w="479" w:type="dxa"/>
            <w:tcBorders>
              <w:bottom w:val="single" w:sz="4" w:space="0" w:color="auto"/>
            </w:tcBorders>
            <w:shd w:val="clear" w:color="auto" w:fill="auto"/>
            <w:vAlign w:val="center"/>
            <w:hideMark/>
          </w:tcPr>
          <w:p w14:paraId="6118DAAF"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noWrap/>
            <w:vAlign w:val="center"/>
            <w:hideMark/>
          </w:tcPr>
          <w:p w14:paraId="6118DAB0"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w:t>
            </w:r>
          </w:p>
        </w:tc>
        <w:tc>
          <w:tcPr>
            <w:tcW w:w="3984" w:type="dxa"/>
            <w:tcBorders>
              <w:bottom w:val="single" w:sz="4" w:space="0" w:color="auto"/>
            </w:tcBorders>
            <w:shd w:val="clear" w:color="auto" w:fill="auto"/>
            <w:vAlign w:val="center"/>
            <w:hideMark/>
          </w:tcPr>
          <w:p w14:paraId="6118DAB1"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役職員に周知徹底している</w:t>
            </w:r>
          </w:p>
        </w:tc>
        <w:tc>
          <w:tcPr>
            <w:tcW w:w="1132" w:type="dxa"/>
            <w:tcBorders>
              <w:bottom w:val="single" w:sz="4" w:space="0" w:color="auto"/>
            </w:tcBorders>
            <w:shd w:val="clear" w:color="auto" w:fill="auto"/>
            <w:vAlign w:val="center"/>
          </w:tcPr>
          <w:p w14:paraId="6118DAB2"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B3"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B4"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2F0425" w:rsidRPr="00A24D65" w14:paraId="6118DABA" w14:textId="77777777" w:rsidTr="0037459C">
        <w:trPr>
          <w:gridAfter w:val="1"/>
          <w:wAfter w:w="1457" w:type="dxa"/>
          <w:trHeight w:val="842"/>
        </w:trPr>
        <w:tc>
          <w:tcPr>
            <w:tcW w:w="4979" w:type="dxa"/>
            <w:gridSpan w:val="3"/>
            <w:tcBorders>
              <w:bottom w:val="single" w:sz="4" w:space="0" w:color="auto"/>
            </w:tcBorders>
            <w:shd w:val="clear" w:color="auto" w:fill="C6D9F1" w:themeFill="text2" w:themeFillTint="33"/>
            <w:vAlign w:val="center"/>
          </w:tcPr>
          <w:p w14:paraId="6118DAB6"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２．財務基盤、収益性</w:t>
            </w:r>
          </w:p>
        </w:tc>
        <w:tc>
          <w:tcPr>
            <w:tcW w:w="1132" w:type="dxa"/>
            <w:tcBorders>
              <w:bottom w:val="single" w:sz="4" w:space="0" w:color="auto"/>
            </w:tcBorders>
            <w:shd w:val="clear" w:color="auto" w:fill="C6D9F1" w:themeFill="text2" w:themeFillTint="33"/>
            <w:vAlign w:val="center"/>
          </w:tcPr>
          <w:p w14:paraId="6118DAB7"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B8"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B9"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C2" w14:textId="77777777" w:rsidTr="0037459C">
        <w:trPr>
          <w:gridAfter w:val="1"/>
          <w:wAfter w:w="1457" w:type="dxa"/>
          <w:trHeight w:val="1192"/>
        </w:trPr>
        <w:tc>
          <w:tcPr>
            <w:tcW w:w="479" w:type="dxa"/>
            <w:shd w:val="clear" w:color="auto" w:fill="auto"/>
            <w:vAlign w:val="center"/>
            <w:hideMark/>
          </w:tcPr>
          <w:p w14:paraId="6118DAB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noWrap/>
            <w:vAlign w:val="center"/>
            <w:hideMark/>
          </w:tcPr>
          <w:p w14:paraId="6118DAB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w:t>
            </w:r>
          </w:p>
        </w:tc>
        <w:tc>
          <w:tcPr>
            <w:tcW w:w="3984" w:type="dxa"/>
            <w:shd w:val="clear" w:color="auto" w:fill="auto"/>
            <w:vAlign w:val="center"/>
            <w:hideMark/>
          </w:tcPr>
          <w:p w14:paraId="6118DABD"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直近3年間において、営業損益・経常損益が赤字でない</w:t>
            </w:r>
          </w:p>
          <w:p w14:paraId="6118DABE"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AB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C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CA" w14:textId="77777777" w:rsidTr="0037459C">
        <w:trPr>
          <w:gridAfter w:val="1"/>
          <w:wAfter w:w="1457" w:type="dxa"/>
          <w:trHeight w:val="1602"/>
        </w:trPr>
        <w:tc>
          <w:tcPr>
            <w:tcW w:w="479" w:type="dxa"/>
            <w:tcBorders>
              <w:bottom w:val="single" w:sz="4" w:space="0" w:color="auto"/>
            </w:tcBorders>
            <w:shd w:val="clear" w:color="auto" w:fill="auto"/>
            <w:vAlign w:val="center"/>
            <w:hideMark/>
          </w:tcPr>
          <w:p w14:paraId="6118DAC3"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noWrap/>
            <w:vAlign w:val="center"/>
            <w:hideMark/>
          </w:tcPr>
          <w:p w14:paraId="6118DAC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w:t>
            </w:r>
          </w:p>
        </w:tc>
        <w:tc>
          <w:tcPr>
            <w:tcW w:w="3984" w:type="dxa"/>
            <w:tcBorders>
              <w:bottom w:val="single" w:sz="4" w:space="0" w:color="auto"/>
            </w:tcBorders>
            <w:shd w:val="clear" w:color="auto" w:fill="auto"/>
            <w:vAlign w:val="center"/>
            <w:hideMark/>
          </w:tcPr>
          <w:p w14:paraId="6118DAC5"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直近3年間において、基準資産（純資産）が、「許可・届出事業所数×1000万円」以上ある</w:t>
            </w:r>
          </w:p>
          <w:p w14:paraId="6118DAC6"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AC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C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CF" w14:textId="77777777" w:rsidTr="0037459C">
        <w:trPr>
          <w:gridAfter w:val="1"/>
          <w:wAfter w:w="1457" w:type="dxa"/>
          <w:trHeight w:val="1134"/>
        </w:trPr>
        <w:tc>
          <w:tcPr>
            <w:tcW w:w="4979" w:type="dxa"/>
            <w:gridSpan w:val="3"/>
            <w:tcBorders>
              <w:bottom w:val="single" w:sz="4" w:space="0" w:color="auto"/>
            </w:tcBorders>
            <w:shd w:val="clear" w:color="auto" w:fill="C6D9F1" w:themeFill="text2" w:themeFillTint="33"/>
            <w:vAlign w:val="center"/>
          </w:tcPr>
          <w:p w14:paraId="6118DACB"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Ⅱ　法令の遵守</w:t>
            </w:r>
            <w:r w:rsidRPr="00A24D65">
              <w:rPr>
                <w:rFonts w:asciiTheme="minorEastAsia" w:hAnsiTheme="minorEastAsia" w:hint="eastAsia"/>
                <w:b/>
                <w:color w:val="000000"/>
                <w:sz w:val="22"/>
              </w:rPr>
              <w:br/>
              <w:t>１．コンプライアンス体制</w:t>
            </w:r>
          </w:p>
        </w:tc>
        <w:tc>
          <w:tcPr>
            <w:tcW w:w="1132" w:type="dxa"/>
            <w:tcBorders>
              <w:bottom w:val="single" w:sz="4" w:space="0" w:color="auto"/>
            </w:tcBorders>
            <w:shd w:val="clear" w:color="auto" w:fill="C6D9F1" w:themeFill="text2" w:themeFillTint="33"/>
            <w:vAlign w:val="center"/>
          </w:tcPr>
          <w:p w14:paraId="6118DACC"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C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CE"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D6" w14:textId="77777777" w:rsidTr="0037459C">
        <w:trPr>
          <w:gridAfter w:val="1"/>
          <w:wAfter w:w="1457" w:type="dxa"/>
          <w:trHeight w:val="779"/>
        </w:trPr>
        <w:tc>
          <w:tcPr>
            <w:tcW w:w="479" w:type="dxa"/>
            <w:shd w:val="clear" w:color="auto" w:fill="auto"/>
            <w:vAlign w:val="center"/>
            <w:hideMark/>
          </w:tcPr>
          <w:p w14:paraId="6118DAD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noWrap/>
            <w:vAlign w:val="center"/>
            <w:hideMark/>
          </w:tcPr>
          <w:p w14:paraId="6118DAD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w:t>
            </w:r>
          </w:p>
        </w:tc>
        <w:tc>
          <w:tcPr>
            <w:tcW w:w="3984" w:type="dxa"/>
            <w:shd w:val="clear" w:color="auto" w:fill="auto"/>
            <w:vAlign w:val="center"/>
            <w:hideMark/>
          </w:tcPr>
          <w:p w14:paraId="6118DAD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法令遵守に関する社内規定が定められている</w:t>
            </w:r>
          </w:p>
        </w:tc>
        <w:tc>
          <w:tcPr>
            <w:tcW w:w="1132" w:type="dxa"/>
            <w:shd w:val="clear" w:color="auto" w:fill="auto"/>
            <w:vAlign w:val="center"/>
          </w:tcPr>
          <w:p w14:paraId="6118DAD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4"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Pr>
          <w:p w14:paraId="6118DAD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DD" w14:textId="77777777" w:rsidTr="0037459C">
        <w:trPr>
          <w:gridAfter w:val="1"/>
          <w:wAfter w:w="1457" w:type="dxa"/>
          <w:trHeight w:val="847"/>
        </w:trPr>
        <w:tc>
          <w:tcPr>
            <w:tcW w:w="479" w:type="dxa"/>
            <w:shd w:val="clear" w:color="auto" w:fill="auto"/>
            <w:vAlign w:val="center"/>
            <w:hideMark/>
          </w:tcPr>
          <w:p w14:paraId="6118DAD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AD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w:t>
            </w:r>
          </w:p>
        </w:tc>
        <w:tc>
          <w:tcPr>
            <w:tcW w:w="3984" w:type="dxa"/>
            <w:shd w:val="clear" w:color="auto" w:fill="auto"/>
            <w:vAlign w:val="center"/>
            <w:hideMark/>
          </w:tcPr>
          <w:p w14:paraId="6118DAD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法令遵守担当の役割・権限が社内規定に定められ、明確化されている</w:t>
            </w:r>
          </w:p>
        </w:tc>
        <w:tc>
          <w:tcPr>
            <w:tcW w:w="1132" w:type="dxa"/>
            <w:shd w:val="clear" w:color="auto" w:fill="auto"/>
            <w:vAlign w:val="center"/>
          </w:tcPr>
          <w:p w14:paraId="6118DAD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D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4" w14:textId="77777777" w:rsidTr="0037459C">
        <w:trPr>
          <w:gridAfter w:val="1"/>
          <w:wAfter w:w="1457" w:type="dxa"/>
          <w:trHeight w:val="919"/>
        </w:trPr>
        <w:tc>
          <w:tcPr>
            <w:tcW w:w="479" w:type="dxa"/>
            <w:tcBorders>
              <w:bottom w:val="single" w:sz="4" w:space="0" w:color="auto"/>
            </w:tcBorders>
            <w:shd w:val="clear" w:color="auto" w:fill="auto"/>
            <w:vAlign w:val="center"/>
            <w:hideMark/>
          </w:tcPr>
          <w:p w14:paraId="6118DAD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AD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8</w:t>
            </w:r>
          </w:p>
        </w:tc>
        <w:tc>
          <w:tcPr>
            <w:tcW w:w="3984" w:type="dxa"/>
            <w:tcBorders>
              <w:bottom w:val="single" w:sz="4" w:space="0" w:color="auto"/>
            </w:tcBorders>
            <w:shd w:val="clear" w:color="auto" w:fill="auto"/>
            <w:vAlign w:val="center"/>
            <w:hideMark/>
          </w:tcPr>
          <w:p w14:paraId="6118DAE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法令遵守に関する教育・研修を計画的に実施している</w:t>
            </w:r>
          </w:p>
        </w:tc>
        <w:tc>
          <w:tcPr>
            <w:tcW w:w="1132" w:type="dxa"/>
            <w:tcBorders>
              <w:bottom w:val="single" w:sz="4" w:space="0" w:color="auto"/>
            </w:tcBorders>
            <w:shd w:val="clear" w:color="auto" w:fill="auto"/>
            <w:vAlign w:val="center"/>
          </w:tcPr>
          <w:p w14:paraId="6118DAE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E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B" w14:textId="77777777" w:rsidTr="0037459C">
        <w:trPr>
          <w:gridAfter w:val="1"/>
          <w:wAfter w:w="1457" w:type="dxa"/>
          <w:trHeight w:val="1115"/>
        </w:trPr>
        <w:tc>
          <w:tcPr>
            <w:tcW w:w="479" w:type="dxa"/>
            <w:tcBorders>
              <w:bottom w:val="single" w:sz="4" w:space="0" w:color="auto"/>
            </w:tcBorders>
            <w:shd w:val="clear" w:color="auto" w:fill="auto"/>
            <w:vAlign w:val="center"/>
            <w:hideMark/>
          </w:tcPr>
          <w:p w14:paraId="6118DAE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E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9</w:t>
            </w:r>
          </w:p>
        </w:tc>
        <w:tc>
          <w:tcPr>
            <w:tcW w:w="3984" w:type="dxa"/>
            <w:tcBorders>
              <w:bottom w:val="single" w:sz="4" w:space="0" w:color="auto"/>
            </w:tcBorders>
            <w:shd w:val="clear" w:color="auto" w:fill="auto"/>
            <w:vAlign w:val="center"/>
            <w:hideMark/>
          </w:tcPr>
          <w:p w14:paraId="6118DAE7" w14:textId="77777777" w:rsidR="002F0425" w:rsidRPr="00A24D65" w:rsidRDefault="002F0425" w:rsidP="00A27CF4">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法令遵守について、内部検査に関する社内規定を定め、内部検査を年間2回以上実施している</w:t>
            </w:r>
          </w:p>
        </w:tc>
        <w:tc>
          <w:tcPr>
            <w:tcW w:w="1132" w:type="dxa"/>
            <w:tcBorders>
              <w:bottom w:val="single" w:sz="4" w:space="0" w:color="auto"/>
            </w:tcBorders>
            <w:shd w:val="clear" w:color="auto" w:fill="auto"/>
            <w:vAlign w:val="center"/>
          </w:tcPr>
          <w:p w14:paraId="6118DAE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E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0" w14:textId="77777777" w:rsidTr="0037459C">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AEC" w14:textId="77777777" w:rsidR="002F0425" w:rsidRPr="00A24D65" w:rsidRDefault="002F0425" w:rsidP="00A653DD">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 xml:space="preserve">２．法令遵守　</w:t>
            </w:r>
          </w:p>
        </w:tc>
        <w:tc>
          <w:tcPr>
            <w:tcW w:w="1132" w:type="dxa"/>
            <w:tcBorders>
              <w:bottom w:val="single" w:sz="4" w:space="0" w:color="auto"/>
            </w:tcBorders>
            <w:shd w:val="clear" w:color="auto" w:fill="C6D9F1" w:themeFill="text2" w:themeFillTint="33"/>
            <w:vAlign w:val="center"/>
          </w:tcPr>
          <w:p w14:paraId="6118DAE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EE"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EF"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F7" w14:textId="77777777" w:rsidTr="0037459C">
        <w:trPr>
          <w:gridAfter w:val="1"/>
          <w:wAfter w:w="1457" w:type="dxa"/>
          <w:trHeight w:val="1115"/>
        </w:trPr>
        <w:tc>
          <w:tcPr>
            <w:tcW w:w="479" w:type="dxa"/>
            <w:tcBorders>
              <w:bottom w:val="single" w:sz="4" w:space="0" w:color="auto"/>
            </w:tcBorders>
            <w:shd w:val="clear" w:color="auto" w:fill="auto"/>
            <w:vAlign w:val="center"/>
            <w:hideMark/>
          </w:tcPr>
          <w:p w14:paraId="6118DAF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AF2"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10</w:t>
            </w:r>
          </w:p>
        </w:tc>
        <w:tc>
          <w:tcPr>
            <w:tcW w:w="3984" w:type="dxa"/>
            <w:tcBorders>
              <w:bottom w:val="single" w:sz="4" w:space="0" w:color="auto"/>
            </w:tcBorders>
            <w:shd w:val="clear" w:color="auto" w:fill="auto"/>
            <w:vAlign w:val="center"/>
            <w:hideMark/>
          </w:tcPr>
          <w:p w14:paraId="6118DAF3"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関連法令を遵守している</w:t>
            </w:r>
          </w:p>
        </w:tc>
        <w:tc>
          <w:tcPr>
            <w:tcW w:w="1132" w:type="dxa"/>
            <w:tcBorders>
              <w:bottom w:val="single" w:sz="4" w:space="0" w:color="auto"/>
            </w:tcBorders>
            <w:shd w:val="clear" w:color="auto" w:fill="auto"/>
            <w:vAlign w:val="center"/>
          </w:tcPr>
          <w:p w14:paraId="6118DAF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F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F6" w14:textId="00BF6159"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C" w14:textId="77777777" w:rsidTr="0037459C">
        <w:trPr>
          <w:gridAfter w:val="1"/>
          <w:wAfter w:w="1457" w:type="dxa"/>
          <w:trHeight w:val="525"/>
        </w:trPr>
        <w:tc>
          <w:tcPr>
            <w:tcW w:w="4979" w:type="dxa"/>
            <w:gridSpan w:val="3"/>
            <w:tcBorders>
              <w:bottom w:val="single" w:sz="4" w:space="0" w:color="auto"/>
            </w:tcBorders>
            <w:shd w:val="clear" w:color="auto" w:fill="C6D9F1" w:themeFill="text2" w:themeFillTint="33"/>
            <w:vAlign w:val="center"/>
          </w:tcPr>
          <w:p w14:paraId="6118DAF8" w14:textId="77777777" w:rsidR="002F0425" w:rsidRPr="00A24D65" w:rsidRDefault="002F0425" w:rsidP="00A653DD">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lastRenderedPageBreak/>
              <w:t>３．個人情報保護と求人者情報管理</w:t>
            </w:r>
          </w:p>
        </w:tc>
        <w:tc>
          <w:tcPr>
            <w:tcW w:w="1132" w:type="dxa"/>
            <w:tcBorders>
              <w:bottom w:val="single" w:sz="4" w:space="0" w:color="auto"/>
            </w:tcBorders>
            <w:shd w:val="clear" w:color="auto" w:fill="C6D9F1" w:themeFill="text2" w:themeFillTint="33"/>
            <w:vAlign w:val="center"/>
          </w:tcPr>
          <w:p w14:paraId="6118DAF9"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FA"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FB"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03" w14:textId="77777777" w:rsidTr="0037459C">
        <w:trPr>
          <w:gridAfter w:val="1"/>
          <w:wAfter w:w="1457" w:type="dxa"/>
          <w:trHeight w:val="1154"/>
        </w:trPr>
        <w:tc>
          <w:tcPr>
            <w:tcW w:w="479" w:type="dxa"/>
            <w:tcBorders>
              <w:bottom w:val="single" w:sz="4" w:space="0" w:color="auto"/>
            </w:tcBorders>
            <w:shd w:val="clear" w:color="auto" w:fill="auto"/>
            <w:vAlign w:val="center"/>
            <w:hideMark/>
          </w:tcPr>
          <w:p w14:paraId="6118DAFD"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FE"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11</w:t>
            </w:r>
          </w:p>
        </w:tc>
        <w:tc>
          <w:tcPr>
            <w:tcW w:w="3984" w:type="dxa"/>
            <w:tcBorders>
              <w:bottom w:val="single" w:sz="4" w:space="0" w:color="auto"/>
            </w:tcBorders>
            <w:shd w:val="clear" w:color="auto" w:fill="auto"/>
            <w:vAlign w:val="center"/>
            <w:hideMark/>
          </w:tcPr>
          <w:p w14:paraId="6118DAFF"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特に重要な事項について少なくとも年間１回以上教育・研修を実施している</w:t>
            </w:r>
          </w:p>
        </w:tc>
        <w:tc>
          <w:tcPr>
            <w:tcW w:w="1132" w:type="dxa"/>
            <w:tcBorders>
              <w:bottom w:val="single" w:sz="4" w:space="0" w:color="auto"/>
            </w:tcBorders>
            <w:shd w:val="clear" w:color="auto" w:fill="auto"/>
            <w:vAlign w:val="center"/>
          </w:tcPr>
          <w:p w14:paraId="6118DB0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02"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045944" w:rsidRPr="00A24D65" w14:paraId="6118DB0A" w14:textId="77777777" w:rsidTr="0037459C">
        <w:trPr>
          <w:gridAfter w:val="1"/>
          <w:wAfter w:w="1457" w:type="dxa"/>
          <w:trHeight w:val="984"/>
        </w:trPr>
        <w:tc>
          <w:tcPr>
            <w:tcW w:w="479" w:type="dxa"/>
            <w:shd w:val="clear" w:color="auto" w:fill="auto"/>
            <w:vAlign w:val="center"/>
            <w:hideMark/>
          </w:tcPr>
          <w:p w14:paraId="6118DB0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0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12</w:t>
            </w:r>
          </w:p>
        </w:tc>
        <w:tc>
          <w:tcPr>
            <w:tcW w:w="3984" w:type="dxa"/>
            <w:shd w:val="clear" w:color="auto" w:fill="auto"/>
            <w:vAlign w:val="center"/>
            <w:hideMark/>
          </w:tcPr>
          <w:p w14:paraId="6118DB06"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個人情報管理に関する社内規定があり、漏洩防止具体策が明文化されている</w:t>
            </w:r>
          </w:p>
        </w:tc>
        <w:tc>
          <w:tcPr>
            <w:tcW w:w="1132" w:type="dxa"/>
            <w:shd w:val="clear" w:color="auto" w:fill="auto"/>
            <w:vAlign w:val="center"/>
          </w:tcPr>
          <w:p w14:paraId="6118DB0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8"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Pr>
          <w:p w14:paraId="6118DB0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1" w14:textId="77777777" w:rsidTr="0037459C">
        <w:trPr>
          <w:gridAfter w:val="1"/>
          <w:wAfter w:w="1457" w:type="dxa"/>
          <w:trHeight w:val="985"/>
        </w:trPr>
        <w:tc>
          <w:tcPr>
            <w:tcW w:w="479" w:type="dxa"/>
            <w:shd w:val="clear" w:color="auto" w:fill="auto"/>
            <w:vAlign w:val="center"/>
            <w:hideMark/>
          </w:tcPr>
          <w:p w14:paraId="6118DB0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0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13</w:t>
            </w:r>
          </w:p>
        </w:tc>
        <w:tc>
          <w:tcPr>
            <w:tcW w:w="3984" w:type="dxa"/>
            <w:shd w:val="clear" w:color="auto" w:fill="auto"/>
            <w:vAlign w:val="center"/>
            <w:hideMark/>
          </w:tcPr>
          <w:p w14:paraId="6118DB0D"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求人者情報管理に関する社内規定があり、漏洩防止対策が明文化されている</w:t>
            </w:r>
          </w:p>
        </w:tc>
        <w:tc>
          <w:tcPr>
            <w:tcW w:w="1132" w:type="dxa"/>
            <w:shd w:val="clear" w:color="auto" w:fill="auto"/>
            <w:vAlign w:val="center"/>
          </w:tcPr>
          <w:p w14:paraId="6118DB0E"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10"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8" w14:textId="77777777" w:rsidTr="0037459C">
        <w:trPr>
          <w:gridAfter w:val="1"/>
          <w:wAfter w:w="1457" w:type="dxa"/>
          <w:trHeight w:val="1680"/>
        </w:trPr>
        <w:tc>
          <w:tcPr>
            <w:tcW w:w="479" w:type="dxa"/>
            <w:shd w:val="clear" w:color="auto" w:fill="auto"/>
            <w:vAlign w:val="center"/>
            <w:hideMark/>
          </w:tcPr>
          <w:p w14:paraId="6118DB12"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13"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14</w:t>
            </w:r>
          </w:p>
        </w:tc>
        <w:tc>
          <w:tcPr>
            <w:tcW w:w="3984" w:type="dxa"/>
            <w:shd w:val="clear" w:color="auto" w:fill="auto"/>
            <w:vAlign w:val="center"/>
            <w:hideMark/>
          </w:tcPr>
          <w:p w14:paraId="6118DB14"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内部検査に関する社内規定を制定し、パソコン、メール、ＦＡＸ、外部記憶装置等からの情報漏えいについて年間２回以上検査している</w:t>
            </w:r>
          </w:p>
        </w:tc>
        <w:tc>
          <w:tcPr>
            <w:tcW w:w="1132" w:type="dxa"/>
            <w:shd w:val="clear" w:color="auto" w:fill="auto"/>
            <w:vAlign w:val="center"/>
          </w:tcPr>
          <w:p w14:paraId="6118DB1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1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17"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2F0425" w:rsidRPr="00A24D65" w14:paraId="6118DB1F" w14:textId="77777777" w:rsidTr="0037459C">
        <w:trPr>
          <w:gridAfter w:val="1"/>
          <w:wAfter w:w="1457" w:type="dxa"/>
          <w:trHeight w:val="733"/>
        </w:trPr>
        <w:tc>
          <w:tcPr>
            <w:tcW w:w="4979" w:type="dxa"/>
            <w:gridSpan w:val="3"/>
            <w:tcBorders>
              <w:bottom w:val="single" w:sz="4" w:space="0" w:color="auto"/>
            </w:tcBorders>
            <w:shd w:val="clear" w:color="auto" w:fill="C6D9F1" w:themeFill="text2" w:themeFillTint="33"/>
            <w:vAlign w:val="center"/>
          </w:tcPr>
          <w:p w14:paraId="6118DB19" w14:textId="77777777" w:rsidR="002F0425" w:rsidRPr="00A24D65" w:rsidRDefault="002F0425" w:rsidP="00A64A5B">
            <w:pPr>
              <w:widowControl/>
              <w:shd w:val="clear" w:color="auto" w:fill="C6D9F1" w:themeFill="text2" w:themeFillTint="33"/>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Ⅲ　業務の適正運営</w:t>
            </w:r>
          </w:p>
          <w:p w14:paraId="6118DB1A" w14:textId="77777777" w:rsidR="00053493" w:rsidRPr="00A24D65" w:rsidRDefault="002F0425" w:rsidP="00053493">
            <w:pPr>
              <w:widowControl/>
              <w:jc w:val="left"/>
              <w:rPr>
                <w:rFonts w:asciiTheme="minorEastAsia" w:hAnsiTheme="minorEastAsia" w:cs="ＭＳ Ｐゴシック"/>
                <w:b/>
                <w:color w:val="000000" w:themeColor="text1"/>
                <w:kern w:val="0"/>
                <w:sz w:val="22"/>
                <w:shd w:val="clear" w:color="auto" w:fill="C6D9F1" w:themeFill="text2" w:themeFillTint="33"/>
              </w:rPr>
            </w:pPr>
            <w:r w:rsidRPr="00A24D65">
              <w:rPr>
                <w:rFonts w:asciiTheme="minorEastAsia" w:hAnsiTheme="minorEastAsia" w:cs="ＭＳ Ｐゴシック" w:hint="eastAsia"/>
                <w:b/>
                <w:color w:val="000000" w:themeColor="text1"/>
                <w:kern w:val="0"/>
                <w:sz w:val="22"/>
                <w:shd w:val="clear" w:color="auto" w:fill="C6D9F1" w:themeFill="text2" w:themeFillTint="33"/>
              </w:rPr>
              <w:t>１．求人開拓等</w:t>
            </w:r>
          </w:p>
          <w:p w14:paraId="6118DB1B" w14:textId="77777777" w:rsidR="002F0425" w:rsidRPr="00A24D65" w:rsidRDefault="00053493" w:rsidP="0005349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①　求職者にマッチした求人先の開拓</w:t>
            </w:r>
          </w:p>
        </w:tc>
        <w:tc>
          <w:tcPr>
            <w:tcW w:w="1132" w:type="dxa"/>
            <w:tcBorders>
              <w:bottom w:val="single" w:sz="4" w:space="0" w:color="auto"/>
            </w:tcBorders>
            <w:shd w:val="clear" w:color="auto" w:fill="C6D9F1" w:themeFill="text2" w:themeFillTint="33"/>
            <w:vAlign w:val="center"/>
          </w:tcPr>
          <w:p w14:paraId="6118DB1C"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1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B1E"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26" w14:textId="77777777" w:rsidTr="0037459C">
        <w:trPr>
          <w:gridAfter w:val="1"/>
          <w:wAfter w:w="1457" w:type="dxa"/>
          <w:trHeight w:val="891"/>
        </w:trPr>
        <w:tc>
          <w:tcPr>
            <w:tcW w:w="479" w:type="dxa"/>
            <w:shd w:val="clear" w:color="auto" w:fill="auto"/>
            <w:vAlign w:val="center"/>
            <w:hideMark/>
          </w:tcPr>
          <w:p w14:paraId="6118DB2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15</w:t>
            </w:r>
          </w:p>
        </w:tc>
        <w:tc>
          <w:tcPr>
            <w:tcW w:w="3984" w:type="dxa"/>
            <w:shd w:val="clear" w:color="auto" w:fill="auto"/>
            <w:vAlign w:val="center"/>
            <w:hideMark/>
          </w:tcPr>
          <w:p w14:paraId="6118DB2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求職者情報と求人情報のマッチング分析を踏まえて求人開拓を行っている</w:t>
            </w:r>
          </w:p>
        </w:tc>
        <w:tc>
          <w:tcPr>
            <w:tcW w:w="1132" w:type="dxa"/>
            <w:shd w:val="clear" w:color="auto" w:fill="auto"/>
            <w:vAlign w:val="center"/>
          </w:tcPr>
          <w:p w14:paraId="6118DB2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2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2D" w14:textId="77777777" w:rsidTr="0037459C">
        <w:trPr>
          <w:gridAfter w:val="1"/>
          <w:wAfter w:w="1457" w:type="dxa"/>
          <w:trHeight w:val="833"/>
        </w:trPr>
        <w:tc>
          <w:tcPr>
            <w:tcW w:w="479" w:type="dxa"/>
            <w:tcBorders>
              <w:bottom w:val="single" w:sz="4" w:space="0" w:color="auto"/>
            </w:tcBorders>
            <w:shd w:val="clear" w:color="auto" w:fill="auto"/>
            <w:vAlign w:val="center"/>
            <w:hideMark/>
          </w:tcPr>
          <w:p w14:paraId="6118DB2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2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16</w:t>
            </w:r>
          </w:p>
        </w:tc>
        <w:tc>
          <w:tcPr>
            <w:tcW w:w="3984" w:type="dxa"/>
            <w:tcBorders>
              <w:bottom w:val="single" w:sz="4" w:space="0" w:color="auto"/>
            </w:tcBorders>
            <w:shd w:val="clear" w:color="auto" w:fill="auto"/>
            <w:vAlign w:val="center"/>
            <w:hideMark/>
          </w:tcPr>
          <w:p w14:paraId="6118DB29"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求職者情報をデータベース化し、求人者担当と共有化している</w:t>
            </w:r>
          </w:p>
        </w:tc>
        <w:tc>
          <w:tcPr>
            <w:tcW w:w="1132" w:type="dxa"/>
            <w:tcBorders>
              <w:bottom w:val="single" w:sz="4" w:space="0" w:color="auto"/>
            </w:tcBorders>
            <w:shd w:val="clear" w:color="auto" w:fill="auto"/>
            <w:vAlign w:val="center"/>
          </w:tcPr>
          <w:p w14:paraId="6118DB2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2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4" w14:textId="77777777" w:rsidTr="0037459C">
        <w:trPr>
          <w:gridAfter w:val="1"/>
          <w:wAfter w:w="1457" w:type="dxa"/>
          <w:trHeight w:val="635"/>
        </w:trPr>
        <w:tc>
          <w:tcPr>
            <w:tcW w:w="479" w:type="dxa"/>
            <w:shd w:val="clear" w:color="auto" w:fill="auto"/>
            <w:vAlign w:val="center"/>
            <w:hideMark/>
          </w:tcPr>
          <w:p w14:paraId="6118DB2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17</w:t>
            </w:r>
          </w:p>
        </w:tc>
        <w:tc>
          <w:tcPr>
            <w:tcW w:w="3984" w:type="dxa"/>
            <w:shd w:val="clear" w:color="auto" w:fill="auto"/>
            <w:vAlign w:val="center"/>
            <w:hideMark/>
          </w:tcPr>
          <w:p w14:paraId="6118DB3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求人の数値化目標がある</w:t>
            </w:r>
          </w:p>
        </w:tc>
        <w:tc>
          <w:tcPr>
            <w:tcW w:w="1132" w:type="dxa"/>
            <w:shd w:val="clear" w:color="auto" w:fill="auto"/>
            <w:vAlign w:val="center"/>
          </w:tcPr>
          <w:p w14:paraId="6118DB3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3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B" w14:textId="77777777" w:rsidTr="0037459C">
        <w:trPr>
          <w:gridAfter w:val="1"/>
          <w:wAfter w:w="1457" w:type="dxa"/>
          <w:trHeight w:val="843"/>
        </w:trPr>
        <w:tc>
          <w:tcPr>
            <w:tcW w:w="479" w:type="dxa"/>
            <w:shd w:val="clear" w:color="auto" w:fill="auto"/>
            <w:vAlign w:val="center"/>
            <w:hideMark/>
          </w:tcPr>
          <w:p w14:paraId="6118DB3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18</w:t>
            </w:r>
          </w:p>
        </w:tc>
        <w:tc>
          <w:tcPr>
            <w:tcW w:w="3984" w:type="dxa"/>
            <w:shd w:val="clear" w:color="auto" w:fill="auto"/>
            <w:vAlign w:val="center"/>
            <w:hideMark/>
          </w:tcPr>
          <w:p w14:paraId="6118DB37" w14:textId="1718BF6A" w:rsidR="002F0425"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求人開拓の責任者（担当者）が明確化されている</w:t>
            </w:r>
          </w:p>
        </w:tc>
        <w:tc>
          <w:tcPr>
            <w:tcW w:w="1132" w:type="dxa"/>
            <w:shd w:val="clear" w:color="auto" w:fill="auto"/>
            <w:vAlign w:val="center"/>
          </w:tcPr>
          <w:p w14:paraId="6118DB3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3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42" w14:textId="77777777" w:rsidTr="0037459C">
        <w:trPr>
          <w:gridAfter w:val="1"/>
          <w:wAfter w:w="1457" w:type="dxa"/>
          <w:trHeight w:val="841"/>
        </w:trPr>
        <w:tc>
          <w:tcPr>
            <w:tcW w:w="479" w:type="dxa"/>
            <w:shd w:val="clear" w:color="auto" w:fill="auto"/>
            <w:vAlign w:val="center"/>
            <w:hideMark/>
          </w:tcPr>
          <w:p w14:paraId="6118DB3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D"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19</w:t>
            </w:r>
          </w:p>
        </w:tc>
        <w:tc>
          <w:tcPr>
            <w:tcW w:w="3984" w:type="dxa"/>
            <w:shd w:val="clear" w:color="auto" w:fill="auto"/>
            <w:vAlign w:val="center"/>
            <w:hideMark/>
          </w:tcPr>
          <w:p w14:paraId="6118DB3E" w14:textId="668910E4" w:rsidR="002F0425"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ホームページ(HP)の開設、または、会社案内（営業パンフレット）を作成している</w:t>
            </w:r>
          </w:p>
        </w:tc>
        <w:tc>
          <w:tcPr>
            <w:tcW w:w="1132" w:type="dxa"/>
            <w:shd w:val="clear" w:color="auto" w:fill="auto"/>
            <w:vAlign w:val="center"/>
          </w:tcPr>
          <w:p w14:paraId="6118DB3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4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49" w14:textId="77777777" w:rsidTr="0037459C">
        <w:trPr>
          <w:gridAfter w:val="1"/>
          <w:wAfter w:w="1457" w:type="dxa"/>
          <w:trHeight w:val="907"/>
        </w:trPr>
        <w:tc>
          <w:tcPr>
            <w:tcW w:w="479" w:type="dxa"/>
            <w:shd w:val="clear" w:color="auto" w:fill="auto"/>
            <w:vAlign w:val="center"/>
            <w:hideMark/>
          </w:tcPr>
          <w:p w14:paraId="6118DB43" w14:textId="51B0E75A" w:rsidR="002F0425" w:rsidRPr="00A24D65" w:rsidRDefault="000D0BA7"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4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20</w:t>
            </w:r>
          </w:p>
        </w:tc>
        <w:tc>
          <w:tcPr>
            <w:tcW w:w="3984" w:type="dxa"/>
            <w:shd w:val="clear" w:color="auto" w:fill="auto"/>
            <w:vAlign w:val="center"/>
            <w:hideMark/>
          </w:tcPr>
          <w:p w14:paraId="6118DB45" w14:textId="7B5A3C16" w:rsidR="002F0425" w:rsidRPr="00A24D65" w:rsidRDefault="000D0BA7" w:rsidP="002751DA">
            <w:pPr>
              <w:widowControl/>
              <w:jc w:val="left"/>
              <w:rPr>
                <w:rFonts w:asciiTheme="minorEastAsia" w:hAnsiTheme="minorEastAsia" w:cs="ＭＳ Ｐゴシック"/>
                <w:color w:val="000000" w:themeColor="text1"/>
                <w:kern w:val="0"/>
                <w:szCs w:val="21"/>
              </w:rPr>
            </w:pPr>
            <w:r w:rsidRPr="009C5C65">
              <w:rPr>
                <w:rFonts w:asciiTheme="minorEastAsia" w:hAnsiTheme="minorEastAsia" w:cs="ＭＳ Ｐゴシック" w:hint="eastAsia"/>
                <w:color w:val="000000" w:themeColor="text1"/>
                <w:kern w:val="0"/>
                <w:szCs w:val="21"/>
              </w:rPr>
              <w:t>手数料の取扱い（手数料の料率、対象となる賃金の範囲、</w:t>
            </w:r>
            <w:r w:rsidRPr="00F614C9">
              <w:rPr>
                <w:rFonts w:asciiTheme="minorEastAsia" w:hAnsiTheme="minorEastAsia" w:cs="ＭＳ Ｐゴシック" w:hint="eastAsia"/>
                <w:color w:val="000000" w:themeColor="text1"/>
                <w:kern w:val="0"/>
                <w:szCs w:val="21"/>
              </w:rPr>
              <w:t>返戻金制度、成功報酬制等）をＨＰで公開している</w:t>
            </w:r>
          </w:p>
        </w:tc>
        <w:tc>
          <w:tcPr>
            <w:tcW w:w="1132" w:type="dxa"/>
            <w:shd w:val="clear" w:color="auto" w:fill="auto"/>
            <w:vAlign w:val="center"/>
          </w:tcPr>
          <w:p w14:paraId="6118DB4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48"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3B7EA1" w:rsidRPr="00A24D65" w14:paraId="6118DB4E" w14:textId="77777777" w:rsidTr="0037459C">
        <w:trPr>
          <w:gridAfter w:val="1"/>
          <w:wAfter w:w="1457" w:type="dxa"/>
          <w:trHeight w:val="615"/>
        </w:trPr>
        <w:tc>
          <w:tcPr>
            <w:tcW w:w="4979" w:type="dxa"/>
            <w:gridSpan w:val="3"/>
            <w:shd w:val="clear" w:color="auto" w:fill="C6D9F1" w:themeFill="text2" w:themeFillTint="33"/>
            <w:vAlign w:val="center"/>
          </w:tcPr>
          <w:p w14:paraId="6118DB4A" w14:textId="77777777" w:rsidR="003B7EA1" w:rsidRPr="00A24D65" w:rsidRDefault="003B7EA1" w:rsidP="00053493">
            <w:pPr>
              <w:jc w:val="left"/>
              <w:rPr>
                <w:rFonts w:asciiTheme="minorEastAsia" w:hAnsiTheme="minorEastAsia"/>
                <w:color w:val="000000"/>
                <w:sz w:val="22"/>
              </w:rPr>
            </w:pPr>
            <w:r w:rsidRPr="00A24D65">
              <w:rPr>
                <w:rFonts w:asciiTheme="minorEastAsia" w:hAnsiTheme="minorEastAsia" w:hint="eastAsia"/>
                <w:color w:val="000000"/>
                <w:sz w:val="22"/>
              </w:rPr>
              <w:t>②　適正な宣伝広告</w:t>
            </w:r>
          </w:p>
        </w:tc>
        <w:tc>
          <w:tcPr>
            <w:tcW w:w="1132" w:type="dxa"/>
            <w:shd w:val="clear" w:color="auto" w:fill="C6D9F1" w:themeFill="text2" w:themeFillTint="33"/>
            <w:vAlign w:val="center"/>
          </w:tcPr>
          <w:p w14:paraId="6118DB4B"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4C"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B4D" w14:textId="77777777" w:rsidR="003B7EA1" w:rsidRPr="00A24D65" w:rsidRDefault="003B7EA1" w:rsidP="00DF0F6E">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55" w14:textId="77777777" w:rsidTr="0037459C">
        <w:trPr>
          <w:gridAfter w:val="1"/>
          <w:wAfter w:w="1457" w:type="dxa"/>
          <w:trHeight w:val="1110"/>
        </w:trPr>
        <w:tc>
          <w:tcPr>
            <w:tcW w:w="479" w:type="dxa"/>
            <w:tcBorders>
              <w:bottom w:val="single" w:sz="4" w:space="0" w:color="auto"/>
            </w:tcBorders>
            <w:shd w:val="clear" w:color="auto" w:fill="auto"/>
            <w:vAlign w:val="center"/>
            <w:hideMark/>
          </w:tcPr>
          <w:p w14:paraId="6118DB4F"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50"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21</w:t>
            </w:r>
          </w:p>
        </w:tc>
        <w:tc>
          <w:tcPr>
            <w:tcW w:w="3984" w:type="dxa"/>
            <w:tcBorders>
              <w:bottom w:val="single" w:sz="4" w:space="0" w:color="auto"/>
            </w:tcBorders>
            <w:shd w:val="clear" w:color="auto" w:fill="auto"/>
            <w:vAlign w:val="center"/>
            <w:hideMark/>
          </w:tcPr>
          <w:p w14:paraId="6118DB51" w14:textId="1726C56D" w:rsidR="003B7EA1" w:rsidRPr="00A24D65" w:rsidRDefault="000D0BA7" w:rsidP="000F6FA5">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取り扱う範囲（限定職種、地域、求職者等）をホームページや会社案内（営業パンフレット）に表示している</w:t>
            </w:r>
          </w:p>
        </w:tc>
        <w:tc>
          <w:tcPr>
            <w:tcW w:w="1132" w:type="dxa"/>
            <w:tcBorders>
              <w:bottom w:val="single" w:sz="4" w:space="0" w:color="auto"/>
            </w:tcBorders>
            <w:shd w:val="clear" w:color="auto" w:fill="auto"/>
            <w:vAlign w:val="center"/>
          </w:tcPr>
          <w:p w14:paraId="6118DB52"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3"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54"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5C" w14:textId="77777777" w:rsidTr="0037459C">
        <w:trPr>
          <w:gridAfter w:val="1"/>
          <w:wAfter w:w="1457" w:type="dxa"/>
          <w:trHeight w:val="983"/>
        </w:trPr>
        <w:tc>
          <w:tcPr>
            <w:tcW w:w="479" w:type="dxa"/>
            <w:tcBorders>
              <w:bottom w:val="single" w:sz="4" w:space="0" w:color="auto"/>
            </w:tcBorders>
            <w:shd w:val="clear" w:color="auto" w:fill="auto"/>
            <w:vAlign w:val="center"/>
            <w:hideMark/>
          </w:tcPr>
          <w:p w14:paraId="6118DB56" w14:textId="59C60C7B" w:rsidR="003B7EA1" w:rsidRPr="00A24D65" w:rsidRDefault="000D0BA7" w:rsidP="009B67DA">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57"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22</w:t>
            </w:r>
          </w:p>
        </w:tc>
        <w:tc>
          <w:tcPr>
            <w:tcW w:w="3984" w:type="dxa"/>
            <w:tcBorders>
              <w:bottom w:val="single" w:sz="4" w:space="0" w:color="auto"/>
            </w:tcBorders>
            <w:shd w:val="clear" w:color="auto" w:fill="auto"/>
            <w:vAlign w:val="center"/>
            <w:hideMark/>
          </w:tcPr>
          <w:p w14:paraId="6118DB58" w14:textId="136C5EDC" w:rsidR="003B7EA1" w:rsidRPr="00A24D65" w:rsidRDefault="000D0BA7"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紹介所の特徴、強み、得意とする業界などをアピールしている</w:t>
            </w:r>
          </w:p>
        </w:tc>
        <w:tc>
          <w:tcPr>
            <w:tcW w:w="1132" w:type="dxa"/>
            <w:tcBorders>
              <w:bottom w:val="single" w:sz="4" w:space="0" w:color="auto"/>
            </w:tcBorders>
            <w:shd w:val="clear" w:color="auto" w:fill="auto"/>
            <w:vAlign w:val="center"/>
          </w:tcPr>
          <w:p w14:paraId="6118DB59"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A"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5B"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63" w14:textId="77777777" w:rsidTr="0037459C">
        <w:trPr>
          <w:gridAfter w:val="1"/>
          <w:wAfter w:w="1457" w:type="dxa"/>
          <w:trHeight w:val="983"/>
        </w:trPr>
        <w:tc>
          <w:tcPr>
            <w:tcW w:w="479" w:type="dxa"/>
            <w:shd w:val="clear" w:color="auto" w:fill="auto"/>
            <w:vAlign w:val="center"/>
            <w:hideMark/>
          </w:tcPr>
          <w:p w14:paraId="6118DB5D" w14:textId="0C861D2D" w:rsidR="003B7EA1" w:rsidRPr="00A24D65" w:rsidRDefault="000D0BA7"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lastRenderedPageBreak/>
              <w:t>必</w:t>
            </w:r>
          </w:p>
        </w:tc>
        <w:tc>
          <w:tcPr>
            <w:tcW w:w="516" w:type="dxa"/>
            <w:shd w:val="clear" w:color="auto" w:fill="auto"/>
            <w:vAlign w:val="center"/>
            <w:hideMark/>
          </w:tcPr>
          <w:p w14:paraId="6118DB5E"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23</w:t>
            </w:r>
          </w:p>
        </w:tc>
        <w:tc>
          <w:tcPr>
            <w:tcW w:w="3984" w:type="dxa"/>
            <w:shd w:val="clear" w:color="auto" w:fill="auto"/>
            <w:vAlign w:val="center"/>
            <w:hideMark/>
          </w:tcPr>
          <w:p w14:paraId="5E391ED9" w14:textId="77777777" w:rsidR="000D0BA7"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同業者間での談合（価格協定）や採算度外視した料率を武器に営業する等不公正な取引を行っていない</w:t>
            </w:r>
          </w:p>
          <w:p w14:paraId="6118DB5F" w14:textId="506149C4" w:rsidR="003B7EA1"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132" w:type="dxa"/>
            <w:shd w:val="clear" w:color="auto" w:fill="auto"/>
            <w:vAlign w:val="center"/>
          </w:tcPr>
          <w:p w14:paraId="6118DB60"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1"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62"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6A" w14:textId="77777777" w:rsidTr="0037459C">
        <w:trPr>
          <w:gridAfter w:val="1"/>
          <w:wAfter w:w="1457" w:type="dxa"/>
          <w:trHeight w:val="841"/>
        </w:trPr>
        <w:tc>
          <w:tcPr>
            <w:tcW w:w="479" w:type="dxa"/>
            <w:tcBorders>
              <w:bottom w:val="single" w:sz="4" w:space="0" w:color="auto"/>
            </w:tcBorders>
            <w:shd w:val="clear" w:color="auto" w:fill="auto"/>
            <w:vAlign w:val="center"/>
            <w:hideMark/>
          </w:tcPr>
          <w:p w14:paraId="6118DB64"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65"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24</w:t>
            </w:r>
          </w:p>
        </w:tc>
        <w:tc>
          <w:tcPr>
            <w:tcW w:w="3984" w:type="dxa"/>
            <w:tcBorders>
              <w:bottom w:val="single" w:sz="4" w:space="0" w:color="auto"/>
            </w:tcBorders>
            <w:shd w:val="clear" w:color="auto" w:fill="auto"/>
            <w:vAlign w:val="center"/>
            <w:hideMark/>
          </w:tcPr>
          <w:p w14:paraId="6118DB66" w14:textId="3097C836" w:rsidR="003B7EA1"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求人情報と求職者情報のマッチング分析を踏まえて求職者を募集している</w:t>
            </w:r>
          </w:p>
        </w:tc>
        <w:tc>
          <w:tcPr>
            <w:tcW w:w="1132" w:type="dxa"/>
            <w:tcBorders>
              <w:bottom w:val="single" w:sz="4" w:space="0" w:color="auto"/>
            </w:tcBorders>
            <w:shd w:val="clear" w:color="auto" w:fill="auto"/>
            <w:vAlign w:val="center"/>
          </w:tcPr>
          <w:p w14:paraId="6118DB67"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8"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69"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3B7EA1" w:rsidRPr="00A24D65" w14:paraId="6118DB6F" w14:textId="77777777" w:rsidTr="0037459C">
        <w:trPr>
          <w:gridAfter w:val="1"/>
          <w:wAfter w:w="1457" w:type="dxa"/>
          <w:trHeight w:val="748"/>
        </w:trPr>
        <w:tc>
          <w:tcPr>
            <w:tcW w:w="4979" w:type="dxa"/>
            <w:gridSpan w:val="3"/>
            <w:tcBorders>
              <w:bottom w:val="single" w:sz="4" w:space="0" w:color="auto"/>
            </w:tcBorders>
            <w:shd w:val="clear" w:color="auto" w:fill="C6D9F1" w:themeFill="text2" w:themeFillTint="33"/>
            <w:vAlign w:val="center"/>
          </w:tcPr>
          <w:p w14:paraId="6118DB6B" w14:textId="77777777" w:rsidR="003B7EA1" w:rsidRPr="00A24D65" w:rsidRDefault="003B7EA1" w:rsidP="003F71A4">
            <w:pPr>
              <w:jc w:val="left"/>
              <w:rPr>
                <w:rFonts w:asciiTheme="minorEastAsia" w:hAnsiTheme="minorEastAsia"/>
                <w:color w:val="000000"/>
                <w:sz w:val="22"/>
              </w:rPr>
            </w:pPr>
            <w:r w:rsidRPr="00A24D65">
              <w:rPr>
                <w:rFonts w:asciiTheme="minorEastAsia" w:hAnsiTheme="minorEastAsia" w:hint="eastAsia"/>
                <w:color w:val="000000"/>
                <w:sz w:val="22"/>
              </w:rPr>
              <w:t>③　公正競争</w:t>
            </w:r>
          </w:p>
        </w:tc>
        <w:tc>
          <w:tcPr>
            <w:tcW w:w="1132" w:type="dxa"/>
            <w:tcBorders>
              <w:bottom w:val="single" w:sz="4" w:space="0" w:color="auto"/>
            </w:tcBorders>
            <w:shd w:val="clear" w:color="auto" w:fill="C6D9F1" w:themeFill="text2" w:themeFillTint="33"/>
            <w:vAlign w:val="center"/>
          </w:tcPr>
          <w:p w14:paraId="6118DB6C"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6D"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B6E" w14:textId="77777777" w:rsidR="003B7EA1" w:rsidRPr="00A24D65" w:rsidRDefault="003B7EA1" w:rsidP="00DF0F6E">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78" w14:textId="77777777" w:rsidTr="0037459C">
        <w:trPr>
          <w:gridAfter w:val="1"/>
          <w:wAfter w:w="1457" w:type="dxa"/>
          <w:trHeight w:val="1135"/>
        </w:trPr>
        <w:tc>
          <w:tcPr>
            <w:tcW w:w="479" w:type="dxa"/>
            <w:tcBorders>
              <w:bottom w:val="single" w:sz="4" w:space="0" w:color="auto"/>
            </w:tcBorders>
            <w:shd w:val="clear" w:color="auto" w:fill="auto"/>
            <w:vAlign w:val="center"/>
            <w:hideMark/>
          </w:tcPr>
          <w:p w14:paraId="6118DB70" w14:textId="05BF6AE3" w:rsidR="001C0413" w:rsidRPr="00A24D65" w:rsidRDefault="000D0BA7"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7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25</w:t>
            </w:r>
          </w:p>
        </w:tc>
        <w:tc>
          <w:tcPr>
            <w:tcW w:w="3984" w:type="dxa"/>
            <w:tcBorders>
              <w:bottom w:val="single" w:sz="4" w:space="0" w:color="auto"/>
            </w:tcBorders>
            <w:shd w:val="clear" w:color="auto" w:fill="auto"/>
            <w:vAlign w:val="center"/>
            <w:hideMark/>
          </w:tcPr>
          <w:p w14:paraId="6118DB73" w14:textId="3CED6F20" w:rsidR="001C0413"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求人情報をデータベース化し、求職者担当と共有化している</w:t>
            </w:r>
          </w:p>
        </w:tc>
        <w:tc>
          <w:tcPr>
            <w:tcW w:w="1132" w:type="dxa"/>
            <w:tcBorders>
              <w:bottom w:val="single" w:sz="4" w:space="0" w:color="auto"/>
            </w:tcBorders>
            <w:shd w:val="clear" w:color="auto" w:fill="auto"/>
            <w:vAlign w:val="center"/>
          </w:tcPr>
          <w:p w14:paraId="324DBCF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75" w14:textId="6B572599"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7E" w14:textId="094A3E92" w:rsidTr="0037459C">
        <w:trPr>
          <w:trHeight w:val="794"/>
        </w:trPr>
        <w:tc>
          <w:tcPr>
            <w:tcW w:w="4979" w:type="dxa"/>
            <w:gridSpan w:val="3"/>
            <w:tcBorders>
              <w:bottom w:val="single" w:sz="4" w:space="0" w:color="auto"/>
            </w:tcBorders>
            <w:shd w:val="clear" w:color="auto" w:fill="C6D9F1" w:themeFill="text2" w:themeFillTint="33"/>
            <w:vAlign w:val="center"/>
          </w:tcPr>
          <w:p w14:paraId="6118DB79"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２．求職者募集</w:t>
            </w:r>
          </w:p>
          <w:p w14:paraId="6118DB7A" w14:textId="77777777" w:rsidR="001C0413" w:rsidRPr="00A24D65" w:rsidRDefault="001C0413" w:rsidP="001C0413">
            <w:pPr>
              <w:widowControl/>
              <w:jc w:val="left"/>
              <w:rPr>
                <w:rFonts w:asciiTheme="minorEastAsia" w:hAnsiTheme="minorEastAsia"/>
                <w:color w:val="000000"/>
                <w:sz w:val="22"/>
              </w:rPr>
            </w:pPr>
            <w:r w:rsidRPr="00A24D65">
              <w:rPr>
                <w:rFonts w:asciiTheme="minorEastAsia" w:hAnsiTheme="minorEastAsia" w:hint="eastAsia"/>
                <w:color w:val="000000"/>
                <w:sz w:val="22"/>
              </w:rPr>
              <w:t>①　求人案件にマッチした求職者等の募集</w:t>
            </w:r>
          </w:p>
        </w:tc>
        <w:tc>
          <w:tcPr>
            <w:tcW w:w="1132" w:type="dxa"/>
            <w:tcBorders>
              <w:bottom w:val="single" w:sz="4" w:space="0" w:color="auto"/>
            </w:tcBorders>
            <w:shd w:val="clear" w:color="auto" w:fill="C6D9F1" w:themeFill="text2" w:themeFillTint="33"/>
            <w:vAlign w:val="center"/>
          </w:tcPr>
          <w:p w14:paraId="6118DB7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7C"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B7D"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c>
          <w:tcPr>
            <w:tcW w:w="1457" w:type="dxa"/>
            <w:vAlign w:val="center"/>
          </w:tcPr>
          <w:p w14:paraId="73E7609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004F0E61" w14:textId="0E70D03B" w:rsidR="001C0413" w:rsidRPr="00A24D65" w:rsidRDefault="001C0413" w:rsidP="001C0413">
            <w:pPr>
              <w:widowControl/>
              <w:jc w:val="left"/>
            </w:pPr>
            <w:r w:rsidRPr="00A24D65">
              <w:rPr>
                <w:rFonts w:asciiTheme="minorEastAsia" w:hAnsiTheme="minorEastAsia" w:cs="ＭＳ Ｐゴシック" w:hint="eastAsia"/>
                <w:color w:val="000000" w:themeColor="text1"/>
                <w:kern w:val="0"/>
                <w:szCs w:val="21"/>
              </w:rPr>
              <w:t>いいえ</w:t>
            </w:r>
          </w:p>
        </w:tc>
      </w:tr>
      <w:tr w:rsidR="001C0413" w:rsidRPr="00A24D65" w14:paraId="6118DB85" w14:textId="77777777" w:rsidTr="0037459C">
        <w:trPr>
          <w:gridAfter w:val="1"/>
          <w:wAfter w:w="1457" w:type="dxa"/>
          <w:trHeight w:val="847"/>
        </w:trPr>
        <w:tc>
          <w:tcPr>
            <w:tcW w:w="479" w:type="dxa"/>
            <w:shd w:val="clear" w:color="auto" w:fill="auto"/>
            <w:vAlign w:val="center"/>
            <w:hideMark/>
          </w:tcPr>
          <w:p w14:paraId="6118DB7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8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26</w:t>
            </w:r>
          </w:p>
        </w:tc>
        <w:tc>
          <w:tcPr>
            <w:tcW w:w="3984" w:type="dxa"/>
            <w:shd w:val="clear" w:color="auto" w:fill="auto"/>
            <w:vAlign w:val="center"/>
            <w:hideMark/>
          </w:tcPr>
          <w:p w14:paraId="6118DB81" w14:textId="43732558"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求職者の数値化目標がある</w:t>
            </w:r>
          </w:p>
        </w:tc>
        <w:tc>
          <w:tcPr>
            <w:tcW w:w="1132" w:type="dxa"/>
            <w:shd w:val="clear" w:color="auto" w:fill="auto"/>
            <w:vAlign w:val="center"/>
          </w:tcPr>
          <w:p w14:paraId="6118DB8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8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8C" w14:textId="77777777" w:rsidTr="0037459C">
        <w:trPr>
          <w:gridAfter w:val="1"/>
          <w:wAfter w:w="1457" w:type="dxa"/>
          <w:trHeight w:val="845"/>
        </w:trPr>
        <w:tc>
          <w:tcPr>
            <w:tcW w:w="479" w:type="dxa"/>
            <w:tcBorders>
              <w:bottom w:val="single" w:sz="4" w:space="0" w:color="auto"/>
            </w:tcBorders>
            <w:shd w:val="clear" w:color="auto" w:fill="auto"/>
            <w:vAlign w:val="center"/>
            <w:hideMark/>
          </w:tcPr>
          <w:p w14:paraId="6118DB8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8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27</w:t>
            </w:r>
          </w:p>
        </w:tc>
        <w:tc>
          <w:tcPr>
            <w:tcW w:w="3984" w:type="dxa"/>
            <w:tcBorders>
              <w:bottom w:val="single" w:sz="4" w:space="0" w:color="auto"/>
            </w:tcBorders>
            <w:shd w:val="clear" w:color="auto" w:fill="auto"/>
            <w:vAlign w:val="center"/>
            <w:hideMark/>
          </w:tcPr>
          <w:p w14:paraId="6118DB88" w14:textId="5217C0A7"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求職者募集の責任者は明確化されている</w:t>
            </w:r>
          </w:p>
        </w:tc>
        <w:tc>
          <w:tcPr>
            <w:tcW w:w="1132" w:type="dxa"/>
            <w:tcBorders>
              <w:bottom w:val="single" w:sz="4" w:space="0" w:color="auto"/>
            </w:tcBorders>
            <w:shd w:val="clear" w:color="auto" w:fill="auto"/>
            <w:vAlign w:val="center"/>
          </w:tcPr>
          <w:p w14:paraId="6118DB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8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93" w14:textId="77777777" w:rsidTr="0037459C">
        <w:trPr>
          <w:gridAfter w:val="1"/>
          <w:wAfter w:w="1457" w:type="dxa"/>
          <w:trHeight w:val="693"/>
        </w:trPr>
        <w:tc>
          <w:tcPr>
            <w:tcW w:w="479" w:type="dxa"/>
            <w:shd w:val="clear" w:color="auto" w:fill="auto"/>
            <w:vAlign w:val="center"/>
            <w:hideMark/>
          </w:tcPr>
          <w:p w14:paraId="6118DB8D" w14:textId="34D426FE" w:rsidR="001C0413" w:rsidRPr="00A24D65" w:rsidRDefault="000D0BA7"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8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28</w:t>
            </w:r>
          </w:p>
        </w:tc>
        <w:tc>
          <w:tcPr>
            <w:tcW w:w="3984" w:type="dxa"/>
            <w:shd w:val="clear" w:color="auto" w:fill="auto"/>
            <w:vAlign w:val="center"/>
            <w:hideMark/>
          </w:tcPr>
          <w:p w14:paraId="6118DB8F" w14:textId="53312E74"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個人情報取得ガイドラインに反するような方法で個人情報を取得していない</w:t>
            </w:r>
          </w:p>
        </w:tc>
        <w:tc>
          <w:tcPr>
            <w:tcW w:w="1132" w:type="dxa"/>
            <w:shd w:val="clear" w:color="auto" w:fill="auto"/>
            <w:vAlign w:val="center"/>
          </w:tcPr>
          <w:p w14:paraId="6118DB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9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9A" w14:textId="77777777" w:rsidTr="0037459C">
        <w:trPr>
          <w:gridAfter w:val="1"/>
          <w:wAfter w:w="1457" w:type="dxa"/>
          <w:trHeight w:val="811"/>
        </w:trPr>
        <w:tc>
          <w:tcPr>
            <w:tcW w:w="479" w:type="dxa"/>
            <w:shd w:val="clear" w:color="auto" w:fill="auto"/>
            <w:vAlign w:val="center"/>
            <w:hideMark/>
          </w:tcPr>
          <w:p w14:paraId="6118DB9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29</w:t>
            </w:r>
          </w:p>
        </w:tc>
        <w:tc>
          <w:tcPr>
            <w:tcW w:w="3984" w:type="dxa"/>
            <w:shd w:val="clear" w:color="auto" w:fill="auto"/>
            <w:vAlign w:val="center"/>
            <w:hideMark/>
          </w:tcPr>
          <w:p w14:paraId="6118DB96" w14:textId="0DFED8C8" w:rsidR="001C0413" w:rsidRPr="00F614C9" w:rsidRDefault="000D0BA7"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求職申込書、求職登録票、アンケート調査票等本人から直接個人情報を取得する書面には、当該書面により取得される個人情報の利用目的を併せて記載する等（※28）により、当該利用目的が明示されている。</w:t>
            </w:r>
          </w:p>
        </w:tc>
        <w:tc>
          <w:tcPr>
            <w:tcW w:w="1132" w:type="dxa"/>
            <w:shd w:val="clear" w:color="auto" w:fill="auto"/>
            <w:vAlign w:val="center"/>
          </w:tcPr>
          <w:p w14:paraId="6118DB9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9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1" w14:textId="77777777" w:rsidTr="0037459C">
        <w:trPr>
          <w:gridAfter w:val="1"/>
          <w:wAfter w:w="1457" w:type="dxa"/>
          <w:trHeight w:val="845"/>
        </w:trPr>
        <w:tc>
          <w:tcPr>
            <w:tcW w:w="479" w:type="dxa"/>
            <w:shd w:val="clear" w:color="auto" w:fill="auto"/>
            <w:vAlign w:val="center"/>
            <w:hideMark/>
          </w:tcPr>
          <w:p w14:paraId="6118DB9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30</w:t>
            </w:r>
          </w:p>
        </w:tc>
        <w:tc>
          <w:tcPr>
            <w:tcW w:w="3984" w:type="dxa"/>
            <w:shd w:val="clear" w:color="auto" w:fill="auto"/>
            <w:vAlign w:val="center"/>
            <w:hideMark/>
          </w:tcPr>
          <w:p w14:paraId="6118DB9D" w14:textId="5AC2E2A9" w:rsidR="001C0413" w:rsidRPr="00F614C9" w:rsidRDefault="000D0BA7"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要配慮個人情報（※a）は、個人情報保護法で定める例外(※b)を除き、特別な職業上の必要性が存在するか、その他業務の目的達成に必要不可欠な場合であって、収集目的を示して本人から収拾する場合を除き取得していない。</w:t>
            </w:r>
          </w:p>
        </w:tc>
        <w:tc>
          <w:tcPr>
            <w:tcW w:w="1132" w:type="dxa"/>
            <w:shd w:val="clear" w:color="auto" w:fill="auto"/>
            <w:vAlign w:val="center"/>
          </w:tcPr>
          <w:p w14:paraId="6118DB9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A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8" w14:textId="77777777" w:rsidTr="0037459C">
        <w:trPr>
          <w:gridAfter w:val="1"/>
          <w:wAfter w:w="1457" w:type="dxa"/>
          <w:trHeight w:val="843"/>
        </w:trPr>
        <w:tc>
          <w:tcPr>
            <w:tcW w:w="479" w:type="dxa"/>
            <w:tcBorders>
              <w:bottom w:val="single" w:sz="4" w:space="0" w:color="auto"/>
            </w:tcBorders>
            <w:shd w:val="clear" w:color="auto" w:fill="auto"/>
            <w:vAlign w:val="center"/>
            <w:hideMark/>
          </w:tcPr>
          <w:p w14:paraId="6118DBA2" w14:textId="4C0A04F8" w:rsidR="0022575C" w:rsidRPr="00A24D65" w:rsidRDefault="0022575C" w:rsidP="0022575C">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A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31</w:t>
            </w:r>
          </w:p>
        </w:tc>
        <w:tc>
          <w:tcPr>
            <w:tcW w:w="3984" w:type="dxa"/>
            <w:tcBorders>
              <w:bottom w:val="single" w:sz="4" w:space="0" w:color="auto"/>
            </w:tcBorders>
            <w:shd w:val="clear" w:color="auto" w:fill="auto"/>
            <w:vAlign w:val="center"/>
            <w:hideMark/>
          </w:tcPr>
          <w:p w14:paraId="6118DBA4" w14:textId="4FB329EF" w:rsidR="001C0413" w:rsidRPr="00A24D65" w:rsidRDefault="000D0BA7" w:rsidP="000D0BA7">
            <w:pPr>
              <w:widowControl/>
              <w:jc w:val="left"/>
              <w:rPr>
                <w:rFonts w:asciiTheme="minorEastAsia" w:hAnsiTheme="minorEastAsia" w:cs="ＭＳ Ｐゴシック"/>
                <w:color w:val="000000" w:themeColor="text1"/>
                <w:kern w:val="0"/>
                <w:szCs w:val="21"/>
              </w:rPr>
            </w:pPr>
            <w:r w:rsidRPr="00883833">
              <w:rPr>
                <w:rFonts w:asciiTheme="minorEastAsia" w:hAnsiTheme="minorEastAsia" w:cs="ＭＳ Ｐゴシック" w:hint="eastAsia"/>
                <w:color w:val="000000" w:themeColor="text1"/>
                <w:kern w:val="0"/>
                <w:szCs w:val="21"/>
              </w:rPr>
              <w:t>求職者の意向に反した執拗（迷惑）なスカウト行為をしていない</w:t>
            </w:r>
            <w:r>
              <w:rPr>
                <w:rFonts w:asciiTheme="minorEastAsia" w:hAnsiTheme="minorEastAsia" w:cs="ＭＳ Ｐゴシック" w:hint="eastAsia"/>
                <w:color w:val="000000" w:themeColor="text1"/>
                <w:kern w:val="0"/>
                <w:szCs w:val="21"/>
              </w:rPr>
              <w:t>。</w:t>
            </w:r>
          </w:p>
        </w:tc>
        <w:tc>
          <w:tcPr>
            <w:tcW w:w="1132" w:type="dxa"/>
            <w:tcBorders>
              <w:bottom w:val="single" w:sz="4" w:space="0" w:color="auto"/>
            </w:tcBorders>
            <w:shd w:val="clear" w:color="auto" w:fill="auto"/>
            <w:vAlign w:val="center"/>
          </w:tcPr>
          <w:p w14:paraId="6118DBA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A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A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D" w14:textId="77777777" w:rsidTr="0037459C">
        <w:trPr>
          <w:gridAfter w:val="1"/>
          <w:wAfter w:w="1457" w:type="dxa"/>
          <w:trHeight w:val="666"/>
        </w:trPr>
        <w:tc>
          <w:tcPr>
            <w:tcW w:w="4979" w:type="dxa"/>
            <w:gridSpan w:val="3"/>
            <w:shd w:val="clear" w:color="auto" w:fill="C6D9F1" w:themeFill="text2" w:themeFillTint="33"/>
            <w:vAlign w:val="center"/>
          </w:tcPr>
          <w:p w14:paraId="6118DBA9" w14:textId="77777777" w:rsidR="001C0413" w:rsidRPr="00F614C9" w:rsidRDefault="001C0413" w:rsidP="001C0413">
            <w:pPr>
              <w:jc w:val="left"/>
              <w:rPr>
                <w:rFonts w:asciiTheme="minorEastAsia" w:hAnsiTheme="minorEastAsia"/>
                <w:color w:val="000000"/>
                <w:sz w:val="22"/>
              </w:rPr>
            </w:pPr>
            <w:r w:rsidRPr="00F614C9">
              <w:rPr>
                <w:rFonts w:asciiTheme="minorEastAsia" w:hAnsiTheme="minorEastAsia" w:hint="eastAsia"/>
                <w:color w:val="000000"/>
                <w:sz w:val="22"/>
              </w:rPr>
              <w:t>②　適正な募集行為</w:t>
            </w:r>
          </w:p>
        </w:tc>
        <w:tc>
          <w:tcPr>
            <w:tcW w:w="1132" w:type="dxa"/>
            <w:shd w:val="clear" w:color="auto" w:fill="C6D9F1" w:themeFill="text2" w:themeFillTint="33"/>
            <w:vAlign w:val="center"/>
          </w:tcPr>
          <w:p w14:paraId="6118DBA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A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BAC"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B4" w14:textId="77777777" w:rsidTr="0037459C">
        <w:trPr>
          <w:gridAfter w:val="1"/>
          <w:wAfter w:w="1457" w:type="dxa"/>
          <w:trHeight w:val="416"/>
        </w:trPr>
        <w:tc>
          <w:tcPr>
            <w:tcW w:w="479" w:type="dxa"/>
            <w:tcBorders>
              <w:bottom w:val="single" w:sz="4" w:space="0" w:color="auto"/>
            </w:tcBorders>
            <w:shd w:val="clear" w:color="auto" w:fill="auto"/>
            <w:vAlign w:val="center"/>
            <w:hideMark/>
          </w:tcPr>
          <w:p w14:paraId="6118DBA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A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32</w:t>
            </w:r>
          </w:p>
        </w:tc>
        <w:tc>
          <w:tcPr>
            <w:tcW w:w="3984" w:type="dxa"/>
            <w:tcBorders>
              <w:bottom w:val="single" w:sz="4" w:space="0" w:color="auto"/>
            </w:tcBorders>
            <w:shd w:val="clear" w:color="auto" w:fill="auto"/>
            <w:vAlign w:val="center"/>
            <w:hideMark/>
          </w:tcPr>
          <w:p w14:paraId="6118DBB0" w14:textId="080F2712" w:rsidR="001C0413" w:rsidRPr="00F614C9" w:rsidRDefault="0022575C" w:rsidP="001C0413">
            <w:pPr>
              <w:widowControl/>
              <w:jc w:val="left"/>
              <w:rPr>
                <w:rFonts w:asciiTheme="minorEastAsia" w:hAnsiTheme="minorEastAsia" w:cs="ＭＳ Ｐゴシック"/>
                <w:color w:val="000000" w:themeColor="text1"/>
                <w:kern w:val="0"/>
                <w:szCs w:val="21"/>
              </w:rPr>
            </w:pPr>
            <w:r w:rsidRPr="00F614C9">
              <w:rPr>
                <w:rFonts w:hint="eastAsia"/>
              </w:rPr>
              <w:t>求職の申込の勧奨を目的として、求職者への金銭等の提供をホームページや営業用パンフレットに掲載するなどの宣伝広告をしていない。又、金銭提供することを電話、メール、ＦＡＸ、口頭で伝えて</w:t>
            </w:r>
            <w:r w:rsidRPr="00F614C9">
              <w:rPr>
                <w:rFonts w:hint="eastAsia"/>
              </w:rPr>
              <w:lastRenderedPageBreak/>
              <w:t>勧奨していない。</w:t>
            </w:r>
          </w:p>
        </w:tc>
        <w:tc>
          <w:tcPr>
            <w:tcW w:w="1132" w:type="dxa"/>
            <w:tcBorders>
              <w:bottom w:val="single" w:sz="4" w:space="0" w:color="auto"/>
            </w:tcBorders>
            <w:shd w:val="clear" w:color="auto" w:fill="auto"/>
            <w:vAlign w:val="center"/>
          </w:tcPr>
          <w:p w14:paraId="6118DBB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lastRenderedPageBreak/>
              <w:t>はい</w:t>
            </w:r>
          </w:p>
          <w:p w14:paraId="6118DBB2"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B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BB" w14:textId="77777777" w:rsidTr="0037459C">
        <w:trPr>
          <w:gridAfter w:val="1"/>
          <w:wAfter w:w="1457" w:type="dxa"/>
          <w:trHeight w:val="975"/>
        </w:trPr>
        <w:tc>
          <w:tcPr>
            <w:tcW w:w="479" w:type="dxa"/>
            <w:tcBorders>
              <w:bottom w:val="single" w:sz="4" w:space="0" w:color="auto"/>
            </w:tcBorders>
            <w:shd w:val="clear" w:color="auto" w:fill="auto"/>
            <w:vAlign w:val="center"/>
            <w:hideMark/>
          </w:tcPr>
          <w:p w14:paraId="6118DBB5" w14:textId="3CFCCE9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B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33</w:t>
            </w:r>
          </w:p>
        </w:tc>
        <w:tc>
          <w:tcPr>
            <w:tcW w:w="3984" w:type="dxa"/>
            <w:tcBorders>
              <w:bottom w:val="single" w:sz="4" w:space="0" w:color="auto"/>
            </w:tcBorders>
            <w:shd w:val="clear" w:color="auto" w:fill="auto"/>
            <w:vAlign w:val="center"/>
            <w:hideMark/>
          </w:tcPr>
          <w:p w14:paraId="6118DBB7" w14:textId="6E1B9125" w:rsidR="001C0413" w:rsidRPr="00A24D65" w:rsidRDefault="0022575C" w:rsidP="0022575C">
            <w:pPr>
              <w:widowControl/>
              <w:jc w:val="left"/>
              <w:rPr>
                <w:rFonts w:asciiTheme="minorEastAsia" w:hAnsiTheme="minorEastAsia" w:cs="ＭＳ Ｐゴシック"/>
                <w:color w:val="000000" w:themeColor="text1"/>
                <w:kern w:val="0"/>
                <w:szCs w:val="21"/>
              </w:rPr>
            </w:pPr>
            <w:r w:rsidRPr="00883833">
              <w:rPr>
                <w:rFonts w:asciiTheme="minorEastAsia" w:hAnsiTheme="minorEastAsia" w:cs="ＭＳ Ｐゴシック" w:hint="eastAsia"/>
                <w:color w:val="000000" w:themeColor="text1"/>
                <w:kern w:val="0"/>
                <w:szCs w:val="21"/>
              </w:rPr>
              <w:t>求人申込書（求人票）には</w:t>
            </w:r>
            <w:r>
              <w:rPr>
                <w:rFonts w:asciiTheme="minorEastAsia" w:hAnsiTheme="minorEastAsia" w:cs="ＭＳ Ｐゴシック" w:hint="eastAsia"/>
                <w:color w:val="000000" w:themeColor="text1"/>
                <w:kern w:val="0"/>
                <w:szCs w:val="21"/>
              </w:rPr>
              <w:t>具体的な</w:t>
            </w:r>
            <w:r w:rsidRPr="00883833">
              <w:rPr>
                <w:rFonts w:asciiTheme="minorEastAsia" w:hAnsiTheme="minorEastAsia" w:cs="ＭＳ Ｐゴシック" w:hint="eastAsia"/>
                <w:color w:val="000000" w:themeColor="text1"/>
                <w:kern w:val="0"/>
                <w:szCs w:val="21"/>
              </w:rPr>
              <w:t>情報（求人企業情報、応募資格・要件、採用方法、</w:t>
            </w:r>
            <w:r>
              <w:rPr>
                <w:rFonts w:asciiTheme="minorEastAsia" w:hAnsiTheme="minorEastAsia" w:cs="ＭＳ Ｐゴシック" w:hint="eastAsia"/>
                <w:color w:val="000000" w:themeColor="text1"/>
                <w:kern w:val="0"/>
                <w:szCs w:val="21"/>
              </w:rPr>
              <w:t>仕事内容、職場環境</w:t>
            </w:r>
            <w:r w:rsidRPr="00883833">
              <w:rPr>
                <w:rFonts w:asciiTheme="minorEastAsia" w:hAnsiTheme="minorEastAsia" w:cs="ＭＳ Ｐゴシック" w:hint="eastAsia"/>
                <w:color w:val="000000" w:themeColor="text1"/>
                <w:kern w:val="0"/>
                <w:szCs w:val="21"/>
              </w:rPr>
              <w:t>等）が記載されている</w:t>
            </w:r>
          </w:p>
        </w:tc>
        <w:tc>
          <w:tcPr>
            <w:tcW w:w="1132" w:type="dxa"/>
            <w:tcBorders>
              <w:bottom w:val="single" w:sz="4" w:space="0" w:color="auto"/>
            </w:tcBorders>
            <w:shd w:val="clear" w:color="auto" w:fill="auto"/>
            <w:vAlign w:val="center"/>
          </w:tcPr>
          <w:p w14:paraId="6118DBB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B9"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B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C1" w14:textId="77777777" w:rsidTr="0037459C">
        <w:trPr>
          <w:gridAfter w:val="1"/>
          <w:wAfter w:w="1457" w:type="dxa"/>
          <w:trHeight w:val="707"/>
        </w:trPr>
        <w:tc>
          <w:tcPr>
            <w:tcW w:w="4979" w:type="dxa"/>
            <w:gridSpan w:val="3"/>
            <w:tcBorders>
              <w:bottom w:val="single" w:sz="4" w:space="0" w:color="auto"/>
            </w:tcBorders>
            <w:shd w:val="clear" w:color="auto" w:fill="C6D9F1" w:themeFill="text2" w:themeFillTint="33"/>
            <w:vAlign w:val="center"/>
          </w:tcPr>
          <w:p w14:paraId="6118DBBC"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３．求人受付</w:t>
            </w:r>
          </w:p>
          <w:p w14:paraId="6118DBBD" w14:textId="77777777" w:rsidR="001C0413" w:rsidRPr="00A24D65" w:rsidRDefault="001C0413" w:rsidP="001C0413">
            <w:pPr>
              <w:widowControl/>
              <w:jc w:val="left"/>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①　求人案件の詳細かつ具体的な把握</w:t>
            </w:r>
          </w:p>
        </w:tc>
        <w:tc>
          <w:tcPr>
            <w:tcW w:w="1132" w:type="dxa"/>
            <w:tcBorders>
              <w:bottom w:val="single" w:sz="4" w:space="0" w:color="auto"/>
            </w:tcBorders>
            <w:shd w:val="clear" w:color="auto" w:fill="C6D9F1" w:themeFill="text2" w:themeFillTint="33"/>
            <w:vAlign w:val="center"/>
          </w:tcPr>
          <w:p w14:paraId="6118DBBE"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BF"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BC0"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C8" w14:textId="77777777" w:rsidTr="0037459C">
        <w:trPr>
          <w:gridAfter w:val="1"/>
          <w:wAfter w:w="1457" w:type="dxa"/>
          <w:trHeight w:val="706"/>
        </w:trPr>
        <w:tc>
          <w:tcPr>
            <w:tcW w:w="479" w:type="dxa"/>
            <w:shd w:val="clear" w:color="auto" w:fill="auto"/>
            <w:vAlign w:val="center"/>
            <w:hideMark/>
          </w:tcPr>
          <w:p w14:paraId="6118DBC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C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34</w:t>
            </w:r>
          </w:p>
        </w:tc>
        <w:tc>
          <w:tcPr>
            <w:tcW w:w="3984" w:type="dxa"/>
            <w:shd w:val="clear" w:color="auto" w:fill="auto"/>
            <w:vAlign w:val="center"/>
            <w:hideMark/>
          </w:tcPr>
          <w:p w14:paraId="6118DBC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求人申込書（求人票）には具体的な情報（求人企業情報、応募資格・要件、採用方法、仕事内容、職場環境等）が記載されている</w:t>
            </w:r>
          </w:p>
        </w:tc>
        <w:tc>
          <w:tcPr>
            <w:tcW w:w="1132" w:type="dxa"/>
            <w:shd w:val="clear" w:color="auto" w:fill="auto"/>
            <w:vAlign w:val="center"/>
          </w:tcPr>
          <w:p w14:paraId="6118DBC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C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C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D1" w14:textId="77777777" w:rsidTr="0037459C">
        <w:trPr>
          <w:gridAfter w:val="1"/>
          <w:wAfter w:w="1457" w:type="dxa"/>
          <w:trHeight w:val="296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9"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A" w14:textId="41F35678"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color w:val="000000" w:themeColor="text1"/>
                <w:kern w:val="0"/>
                <w:sz w:val="22"/>
              </w:rPr>
              <w:t>3</w:t>
            </w:r>
            <w:r w:rsidRPr="00F614C9">
              <w:rPr>
                <w:rFonts w:asciiTheme="minorEastAsia" w:hAnsiTheme="minorEastAsia" w:cs="ＭＳ Ｐゴシック" w:hint="eastAsia"/>
                <w:color w:val="000000" w:themeColor="text1"/>
                <w:kern w:val="0"/>
                <w:sz w:val="22"/>
              </w:rPr>
              <w:t>4</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B" w14:textId="77777777" w:rsidR="001C0413" w:rsidRPr="00F614C9" w:rsidRDefault="001C0413" w:rsidP="001C0413">
            <w:pPr>
              <w:rPr>
                <w:rFonts w:asciiTheme="minorEastAsia" w:hAnsiTheme="minorEastAsia"/>
              </w:rPr>
            </w:pPr>
            <w:r w:rsidRPr="00F614C9">
              <w:rPr>
                <w:rFonts w:asciiTheme="minorEastAsia" w:hAnsiTheme="minorEastAsia" w:hint="eastAsia"/>
              </w:rPr>
              <w:t>学校卒業見込者等の求人申込については、求人者に対して、全ての青少年雇用情報を提供するように働きかけている。</w:t>
            </w:r>
          </w:p>
          <w:p w14:paraId="6118DBCC" w14:textId="77777777" w:rsidR="001C0413" w:rsidRPr="00A24D65" w:rsidRDefault="001C0413" w:rsidP="001C0413">
            <w:pPr>
              <w:rPr>
                <w:rFonts w:asciiTheme="minorEastAsia" w:hAnsiTheme="minorEastAsia"/>
                <w:highlight w:val="yellow"/>
              </w:rPr>
            </w:pPr>
            <w:r w:rsidRPr="00F614C9">
              <w:rPr>
                <w:rFonts w:hint="eastAsia"/>
              </w:rPr>
              <w:t>また、学校卒業見込者等から個別に照会があった場合は、求人者に対して当該照会に係る青少年雇用情報の提供を求め、照会結果（情報を得られなかった場合を含む）を当該照会者に伝えている。</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CE" w14:textId="77777777" w:rsidR="001C0413" w:rsidRPr="00A24D65" w:rsidRDefault="001C0413" w:rsidP="001C0413">
            <w:pPr>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Borders>
              <w:top w:val="single" w:sz="4" w:space="0" w:color="auto"/>
              <w:left w:val="single" w:sz="4" w:space="0" w:color="auto"/>
              <w:bottom w:val="single" w:sz="4" w:space="0" w:color="auto"/>
              <w:right w:val="single" w:sz="4" w:space="0" w:color="auto"/>
            </w:tcBorders>
          </w:tcPr>
          <w:p w14:paraId="6118DBCF" w14:textId="77777777" w:rsidR="001C0413" w:rsidRPr="00A24D65" w:rsidRDefault="001C0413" w:rsidP="001C0413">
            <w:pPr>
              <w:rPr>
                <w:rFonts w:asciiTheme="minorEastAsia" w:hAnsiTheme="minorEastAsia"/>
                <w:highlight w:val="yellow"/>
              </w:rPr>
            </w:pPr>
          </w:p>
          <w:p w14:paraId="6118DBD0"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p>
        </w:tc>
      </w:tr>
      <w:tr w:rsidR="001C0413" w:rsidRPr="00A24D65" w14:paraId="6118DBD9" w14:textId="77777777" w:rsidTr="0037459C">
        <w:trPr>
          <w:gridAfter w:val="1"/>
          <w:wAfter w:w="1457" w:type="dxa"/>
          <w:trHeight w:val="995"/>
        </w:trPr>
        <w:tc>
          <w:tcPr>
            <w:tcW w:w="479" w:type="dxa"/>
            <w:tcBorders>
              <w:bottom w:val="single" w:sz="4" w:space="0" w:color="auto"/>
            </w:tcBorders>
            <w:shd w:val="clear" w:color="auto" w:fill="auto"/>
            <w:vAlign w:val="center"/>
            <w:hideMark/>
          </w:tcPr>
          <w:p w14:paraId="6118DBD2"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D3" w14:textId="1A51A86F"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2"/>
              </w:rPr>
              <w:t>35</w:t>
            </w:r>
          </w:p>
        </w:tc>
        <w:tc>
          <w:tcPr>
            <w:tcW w:w="3984" w:type="dxa"/>
            <w:tcBorders>
              <w:bottom w:val="single" w:sz="4" w:space="0" w:color="auto"/>
            </w:tcBorders>
            <w:shd w:val="clear" w:color="auto" w:fill="auto"/>
            <w:vAlign w:val="center"/>
            <w:hideMark/>
          </w:tcPr>
          <w:p w14:paraId="6118DBD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求職者が誤解を受ける可能性のある求人については、その内容をよく確認している</w:t>
            </w:r>
          </w:p>
        </w:tc>
        <w:tc>
          <w:tcPr>
            <w:tcW w:w="1132" w:type="dxa"/>
            <w:tcBorders>
              <w:bottom w:val="single" w:sz="4" w:space="0" w:color="auto"/>
            </w:tcBorders>
            <w:shd w:val="clear" w:color="auto" w:fill="auto"/>
            <w:vAlign w:val="center"/>
            <w:hideMark/>
          </w:tcPr>
          <w:p w14:paraId="6118DBD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D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D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1" w14:textId="77777777" w:rsidTr="0037459C">
        <w:trPr>
          <w:gridAfter w:val="1"/>
          <w:wAfter w:w="1457" w:type="dxa"/>
          <w:trHeight w:val="981"/>
        </w:trPr>
        <w:tc>
          <w:tcPr>
            <w:tcW w:w="479" w:type="dxa"/>
            <w:shd w:val="clear" w:color="auto" w:fill="auto"/>
            <w:vAlign w:val="center"/>
            <w:hideMark/>
          </w:tcPr>
          <w:p w14:paraId="6118DBD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DB" w14:textId="79F0B6D2"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36</w:t>
            </w:r>
          </w:p>
        </w:tc>
        <w:tc>
          <w:tcPr>
            <w:tcW w:w="3984" w:type="dxa"/>
            <w:shd w:val="clear" w:color="auto" w:fill="auto"/>
            <w:vAlign w:val="center"/>
            <w:hideMark/>
          </w:tcPr>
          <w:p w14:paraId="6118DBD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新規取引先</w:t>
            </w:r>
            <w:r w:rsidRPr="00F614C9">
              <w:rPr>
                <w:rFonts w:asciiTheme="minorEastAsia" w:hAnsiTheme="minorEastAsia" w:cs="ＭＳ Ｐゴシック" w:hint="eastAsia"/>
                <w:color w:val="000000" w:themeColor="text1"/>
                <w:kern w:val="0"/>
                <w:szCs w:val="21"/>
              </w:rPr>
              <w:t>は求職者を紹介する前に訪問し、その内容を記録（映像含む）している</w:t>
            </w:r>
          </w:p>
        </w:tc>
        <w:tc>
          <w:tcPr>
            <w:tcW w:w="1132" w:type="dxa"/>
            <w:shd w:val="clear" w:color="auto" w:fill="auto"/>
            <w:vAlign w:val="center"/>
            <w:hideMark/>
          </w:tcPr>
          <w:p w14:paraId="6118DB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6" w14:textId="77777777" w:rsidTr="0037459C">
        <w:trPr>
          <w:gridAfter w:val="1"/>
          <w:wAfter w:w="1457" w:type="dxa"/>
          <w:trHeight w:val="579"/>
        </w:trPr>
        <w:tc>
          <w:tcPr>
            <w:tcW w:w="4979" w:type="dxa"/>
            <w:gridSpan w:val="3"/>
            <w:shd w:val="clear" w:color="auto" w:fill="C6D9F1" w:themeFill="text2" w:themeFillTint="33"/>
            <w:vAlign w:val="center"/>
          </w:tcPr>
          <w:p w14:paraId="6118DBE2"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求人票（労働条件等の明示）の受理と点検</w:t>
            </w:r>
          </w:p>
        </w:tc>
        <w:tc>
          <w:tcPr>
            <w:tcW w:w="1132" w:type="dxa"/>
            <w:shd w:val="clear" w:color="auto" w:fill="C6D9F1" w:themeFill="text2" w:themeFillTint="33"/>
            <w:vAlign w:val="center"/>
          </w:tcPr>
          <w:p w14:paraId="6118DBE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E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BE5"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ED" w14:textId="77777777" w:rsidTr="0037459C">
        <w:trPr>
          <w:gridAfter w:val="1"/>
          <w:wAfter w:w="1457" w:type="dxa"/>
          <w:trHeight w:val="997"/>
        </w:trPr>
        <w:tc>
          <w:tcPr>
            <w:tcW w:w="479" w:type="dxa"/>
            <w:shd w:val="clear" w:color="auto" w:fill="auto"/>
            <w:vAlign w:val="center"/>
            <w:hideMark/>
          </w:tcPr>
          <w:p w14:paraId="6118DBE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E8" w14:textId="6E03C58D"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37</w:t>
            </w:r>
          </w:p>
        </w:tc>
        <w:tc>
          <w:tcPr>
            <w:tcW w:w="3984" w:type="dxa"/>
            <w:shd w:val="clear" w:color="auto" w:fill="auto"/>
            <w:vAlign w:val="center"/>
            <w:hideMark/>
          </w:tcPr>
          <w:p w14:paraId="6118DBE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求人申込みは書面・メールで受けている</w:t>
            </w:r>
          </w:p>
        </w:tc>
        <w:tc>
          <w:tcPr>
            <w:tcW w:w="1132" w:type="dxa"/>
            <w:shd w:val="clear" w:color="auto" w:fill="auto"/>
            <w:vAlign w:val="center"/>
          </w:tcPr>
          <w:p w14:paraId="6118DBE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E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4" w14:textId="77777777" w:rsidTr="0037459C">
        <w:trPr>
          <w:gridAfter w:val="1"/>
          <w:wAfter w:w="1457" w:type="dxa"/>
          <w:trHeight w:val="808"/>
        </w:trPr>
        <w:tc>
          <w:tcPr>
            <w:tcW w:w="479" w:type="dxa"/>
            <w:tcBorders>
              <w:bottom w:val="single" w:sz="4" w:space="0" w:color="auto"/>
            </w:tcBorders>
            <w:shd w:val="clear" w:color="auto" w:fill="auto"/>
            <w:vAlign w:val="center"/>
            <w:hideMark/>
          </w:tcPr>
          <w:p w14:paraId="6118DBE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EF" w14:textId="790C29A6"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38</w:t>
            </w:r>
          </w:p>
        </w:tc>
        <w:tc>
          <w:tcPr>
            <w:tcW w:w="3984" w:type="dxa"/>
            <w:tcBorders>
              <w:bottom w:val="single" w:sz="4" w:space="0" w:color="auto"/>
            </w:tcBorders>
            <w:shd w:val="clear" w:color="auto" w:fill="auto"/>
            <w:vAlign w:val="center"/>
            <w:hideMark/>
          </w:tcPr>
          <w:p w14:paraId="6118DBF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求人の有効期間について、説明・確認をしている　</w:t>
            </w:r>
          </w:p>
        </w:tc>
        <w:tc>
          <w:tcPr>
            <w:tcW w:w="1132" w:type="dxa"/>
            <w:tcBorders>
              <w:bottom w:val="single" w:sz="4" w:space="0" w:color="auto"/>
            </w:tcBorders>
            <w:shd w:val="clear" w:color="auto" w:fill="auto"/>
            <w:vAlign w:val="center"/>
          </w:tcPr>
          <w:p w14:paraId="6118DBF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F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C" w14:textId="77777777" w:rsidTr="0037459C">
        <w:trPr>
          <w:gridAfter w:val="1"/>
          <w:wAfter w:w="1457" w:type="dxa"/>
          <w:trHeight w:val="1140"/>
        </w:trPr>
        <w:tc>
          <w:tcPr>
            <w:tcW w:w="479" w:type="dxa"/>
            <w:shd w:val="clear" w:color="auto" w:fill="auto"/>
            <w:vAlign w:val="center"/>
            <w:hideMark/>
          </w:tcPr>
          <w:p w14:paraId="6118DBF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F6" w14:textId="2BE4ED6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39</w:t>
            </w:r>
          </w:p>
        </w:tc>
        <w:tc>
          <w:tcPr>
            <w:tcW w:w="3984" w:type="dxa"/>
            <w:shd w:val="clear" w:color="auto" w:fill="auto"/>
            <w:vAlign w:val="center"/>
            <w:hideMark/>
          </w:tcPr>
          <w:p w14:paraId="6118DBF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差別的な</w:t>
            </w:r>
            <w:r w:rsidRPr="00F614C9">
              <w:rPr>
                <w:rFonts w:asciiTheme="minorEastAsia" w:hAnsiTheme="minorEastAsia" w:cs="ＭＳ Ｐゴシック" w:hint="eastAsia"/>
                <w:color w:val="000000" w:themeColor="text1"/>
                <w:kern w:val="0"/>
                <w:szCs w:val="21"/>
              </w:rPr>
              <w:t>表現</w:t>
            </w:r>
            <w:r w:rsidRPr="00A24D65">
              <w:rPr>
                <w:rFonts w:asciiTheme="minorEastAsia" w:hAnsiTheme="minorEastAsia" w:cs="ＭＳ Ｐゴシック" w:hint="eastAsia"/>
                <w:color w:val="000000" w:themeColor="text1"/>
                <w:kern w:val="0"/>
                <w:szCs w:val="21"/>
              </w:rPr>
              <w:t>や法令違反（社会保険、最低賃金、不法就労等）の求人申込ではないかチェックしている</w:t>
            </w:r>
          </w:p>
        </w:tc>
        <w:tc>
          <w:tcPr>
            <w:tcW w:w="1132" w:type="dxa"/>
            <w:shd w:val="clear" w:color="auto" w:fill="auto"/>
            <w:vAlign w:val="center"/>
            <w:hideMark/>
          </w:tcPr>
          <w:p w14:paraId="6118DBF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F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F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01" w14:textId="77777777" w:rsidTr="0037459C">
        <w:trPr>
          <w:gridAfter w:val="1"/>
          <w:wAfter w:w="1457" w:type="dxa"/>
          <w:trHeight w:val="546"/>
        </w:trPr>
        <w:tc>
          <w:tcPr>
            <w:tcW w:w="4979" w:type="dxa"/>
            <w:gridSpan w:val="3"/>
            <w:shd w:val="clear" w:color="auto" w:fill="C6D9F1" w:themeFill="text2" w:themeFillTint="33"/>
            <w:vAlign w:val="center"/>
          </w:tcPr>
          <w:p w14:paraId="6118DBFD"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取引契約書の締結</w:t>
            </w:r>
          </w:p>
        </w:tc>
        <w:tc>
          <w:tcPr>
            <w:tcW w:w="1132" w:type="dxa"/>
            <w:shd w:val="clear" w:color="auto" w:fill="C6D9F1" w:themeFill="text2" w:themeFillTint="33"/>
            <w:vAlign w:val="center"/>
          </w:tcPr>
          <w:p w14:paraId="6118DBFE"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FF"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00"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08" w14:textId="77777777" w:rsidTr="0037459C">
        <w:trPr>
          <w:gridAfter w:val="1"/>
          <w:wAfter w:w="1457" w:type="dxa"/>
          <w:trHeight w:val="1067"/>
        </w:trPr>
        <w:tc>
          <w:tcPr>
            <w:tcW w:w="479" w:type="dxa"/>
            <w:shd w:val="clear" w:color="auto" w:fill="auto"/>
            <w:vAlign w:val="center"/>
            <w:hideMark/>
          </w:tcPr>
          <w:p w14:paraId="6118DC0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03" w14:textId="1ADF4A7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40</w:t>
            </w:r>
          </w:p>
        </w:tc>
        <w:tc>
          <w:tcPr>
            <w:tcW w:w="3984" w:type="dxa"/>
            <w:shd w:val="clear" w:color="auto" w:fill="auto"/>
            <w:vAlign w:val="center"/>
            <w:hideMark/>
          </w:tcPr>
          <w:p w14:paraId="6118DC0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紹介業務を行う前に基本契約書を締結している</w:t>
            </w:r>
          </w:p>
        </w:tc>
        <w:tc>
          <w:tcPr>
            <w:tcW w:w="1132" w:type="dxa"/>
            <w:shd w:val="clear" w:color="auto" w:fill="auto"/>
            <w:vAlign w:val="center"/>
          </w:tcPr>
          <w:p w14:paraId="6118DC0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0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0" w14:textId="77777777" w:rsidTr="0037459C">
        <w:trPr>
          <w:gridAfter w:val="1"/>
          <w:wAfter w:w="1457" w:type="dxa"/>
          <w:trHeight w:val="837"/>
        </w:trPr>
        <w:tc>
          <w:tcPr>
            <w:tcW w:w="479" w:type="dxa"/>
            <w:shd w:val="clear" w:color="auto" w:fill="auto"/>
            <w:vAlign w:val="center"/>
            <w:hideMark/>
          </w:tcPr>
          <w:p w14:paraId="6118DC0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lastRenderedPageBreak/>
              <w:t>基</w:t>
            </w:r>
          </w:p>
        </w:tc>
        <w:tc>
          <w:tcPr>
            <w:tcW w:w="516" w:type="dxa"/>
            <w:shd w:val="clear" w:color="auto" w:fill="auto"/>
            <w:vAlign w:val="center"/>
            <w:hideMark/>
          </w:tcPr>
          <w:p w14:paraId="6118DC0A" w14:textId="2378AD8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41</w:t>
            </w:r>
          </w:p>
        </w:tc>
        <w:tc>
          <w:tcPr>
            <w:tcW w:w="3984" w:type="dxa"/>
            <w:shd w:val="clear" w:color="auto" w:fill="auto"/>
            <w:vAlign w:val="center"/>
            <w:hideMark/>
          </w:tcPr>
          <w:p w14:paraId="6118DC0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基本契約書の内容は問題ない（基本的な項目が洩れていない、差別的な取扱いなど不適切な条項が入ってない）</w:t>
            </w:r>
          </w:p>
        </w:tc>
        <w:tc>
          <w:tcPr>
            <w:tcW w:w="1132" w:type="dxa"/>
            <w:shd w:val="clear" w:color="auto" w:fill="auto"/>
            <w:vAlign w:val="center"/>
            <w:hideMark/>
          </w:tcPr>
          <w:p w14:paraId="6118DC0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5" w14:textId="77777777" w:rsidTr="0037459C">
        <w:trPr>
          <w:gridAfter w:val="1"/>
          <w:wAfter w:w="1457" w:type="dxa"/>
          <w:trHeight w:val="656"/>
        </w:trPr>
        <w:tc>
          <w:tcPr>
            <w:tcW w:w="4979" w:type="dxa"/>
            <w:gridSpan w:val="3"/>
            <w:shd w:val="clear" w:color="auto" w:fill="C6D9F1" w:themeFill="text2" w:themeFillTint="33"/>
            <w:vAlign w:val="center"/>
          </w:tcPr>
          <w:p w14:paraId="6118DC11"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rPr>
              <w:br w:type="page"/>
            </w:r>
            <w:r w:rsidRPr="00A24D65">
              <w:rPr>
                <w:rFonts w:asciiTheme="minorEastAsia" w:hAnsiTheme="minorEastAsia" w:hint="eastAsia"/>
                <w:b/>
                <w:color w:val="000000"/>
                <w:sz w:val="22"/>
              </w:rPr>
              <w:t>④　反社会的企業や問題ある企業等との取引</w:t>
            </w:r>
          </w:p>
        </w:tc>
        <w:tc>
          <w:tcPr>
            <w:tcW w:w="1132" w:type="dxa"/>
            <w:shd w:val="clear" w:color="auto" w:fill="C6D9F1" w:themeFill="text2" w:themeFillTint="33"/>
            <w:vAlign w:val="center"/>
          </w:tcPr>
          <w:p w14:paraId="6118DC12"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1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14"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1D" w14:textId="77777777" w:rsidTr="0037459C">
        <w:trPr>
          <w:gridAfter w:val="1"/>
          <w:wAfter w:w="1457" w:type="dxa"/>
          <w:trHeight w:val="2205"/>
        </w:trPr>
        <w:tc>
          <w:tcPr>
            <w:tcW w:w="479" w:type="dxa"/>
            <w:shd w:val="clear" w:color="auto" w:fill="auto"/>
            <w:vAlign w:val="center"/>
            <w:hideMark/>
          </w:tcPr>
          <w:p w14:paraId="6118DC1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C17" w14:textId="0FE191F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42</w:t>
            </w:r>
          </w:p>
        </w:tc>
        <w:tc>
          <w:tcPr>
            <w:tcW w:w="3984" w:type="dxa"/>
            <w:shd w:val="clear" w:color="auto" w:fill="auto"/>
            <w:vAlign w:val="center"/>
            <w:hideMark/>
          </w:tcPr>
          <w:p w14:paraId="6118DC1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各地方公共団体の定める暴力団排除条例や公然となった取引企業の犯罪（外国人の不法就労助長等）等を役職員と共有し、暴力団関連企業、法令遵守に問題のある企業に適切に対応している</w:t>
            </w:r>
          </w:p>
        </w:tc>
        <w:tc>
          <w:tcPr>
            <w:tcW w:w="1132" w:type="dxa"/>
            <w:shd w:val="clear" w:color="auto" w:fill="auto"/>
            <w:vAlign w:val="center"/>
            <w:hideMark/>
          </w:tcPr>
          <w:p w14:paraId="6118DC1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1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1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4" w14:textId="77777777" w:rsidTr="0037459C">
        <w:trPr>
          <w:gridAfter w:val="1"/>
          <w:wAfter w:w="1457" w:type="dxa"/>
          <w:trHeight w:val="1177"/>
        </w:trPr>
        <w:tc>
          <w:tcPr>
            <w:tcW w:w="479" w:type="dxa"/>
            <w:shd w:val="clear" w:color="auto" w:fill="auto"/>
            <w:vAlign w:val="center"/>
          </w:tcPr>
          <w:p w14:paraId="6118DC1E" w14:textId="6D6C54E6" w:rsidR="001C0413" w:rsidRPr="00F614C9" w:rsidRDefault="00F41BB6"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tcPr>
          <w:p w14:paraId="6118DC1F" w14:textId="70B763CE" w:rsidR="0022575C" w:rsidRPr="00F614C9" w:rsidRDefault="0022575C" w:rsidP="0022575C">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color w:val="000000" w:themeColor="text1"/>
                <w:kern w:val="0"/>
                <w:sz w:val="22"/>
              </w:rPr>
              <w:t>4</w:t>
            </w:r>
            <w:r w:rsidRPr="00F614C9">
              <w:rPr>
                <w:rFonts w:asciiTheme="minorEastAsia" w:hAnsiTheme="minorEastAsia" w:cs="ＭＳ Ｐゴシック" w:hint="eastAsia"/>
                <w:color w:val="000000" w:themeColor="text1"/>
                <w:kern w:val="0"/>
                <w:sz w:val="22"/>
              </w:rPr>
              <w:t>3</w:t>
            </w:r>
          </w:p>
        </w:tc>
        <w:tc>
          <w:tcPr>
            <w:tcW w:w="3984" w:type="dxa"/>
            <w:shd w:val="clear" w:color="auto" w:fill="auto"/>
            <w:vAlign w:val="center"/>
          </w:tcPr>
          <w:p w14:paraId="6118DC20" w14:textId="77777777" w:rsidR="001C0413" w:rsidRPr="00F614C9"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hint="eastAsia"/>
              </w:rPr>
              <w:t>若者雇用促進法第１１条に基づき公共職業安定所が不受理とすることができる求人者からの学校卒業見込者等求人の申し込みは、受け付けないよう措置を講じている</w:t>
            </w:r>
          </w:p>
        </w:tc>
        <w:tc>
          <w:tcPr>
            <w:tcW w:w="1132" w:type="dxa"/>
            <w:shd w:val="clear" w:color="auto" w:fill="auto"/>
            <w:vAlign w:val="center"/>
          </w:tcPr>
          <w:p w14:paraId="6118DC2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2"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Pr>
          <w:p w14:paraId="6118DC2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9" w14:textId="77777777" w:rsidTr="0037459C">
        <w:trPr>
          <w:gridAfter w:val="1"/>
          <w:wAfter w:w="1457" w:type="dxa"/>
          <w:trHeight w:val="550"/>
        </w:trPr>
        <w:tc>
          <w:tcPr>
            <w:tcW w:w="4979" w:type="dxa"/>
            <w:gridSpan w:val="3"/>
            <w:shd w:val="clear" w:color="auto" w:fill="C6D9F1" w:themeFill="text2" w:themeFillTint="33"/>
            <w:vAlign w:val="center"/>
          </w:tcPr>
          <w:p w14:paraId="6118DC25"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採用に関する提案、コンサルティング</w:t>
            </w:r>
          </w:p>
        </w:tc>
        <w:tc>
          <w:tcPr>
            <w:tcW w:w="1132" w:type="dxa"/>
            <w:shd w:val="clear" w:color="auto" w:fill="C6D9F1" w:themeFill="text2" w:themeFillTint="33"/>
            <w:vAlign w:val="center"/>
          </w:tcPr>
          <w:p w14:paraId="6118DC26"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27"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28"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30" w14:textId="77777777" w:rsidTr="0037459C">
        <w:trPr>
          <w:gridAfter w:val="1"/>
          <w:wAfter w:w="1457" w:type="dxa"/>
          <w:trHeight w:val="1025"/>
        </w:trPr>
        <w:tc>
          <w:tcPr>
            <w:tcW w:w="479" w:type="dxa"/>
            <w:tcBorders>
              <w:bottom w:val="single" w:sz="4" w:space="0" w:color="auto"/>
            </w:tcBorders>
            <w:shd w:val="clear" w:color="auto" w:fill="auto"/>
            <w:vAlign w:val="center"/>
            <w:hideMark/>
          </w:tcPr>
          <w:p w14:paraId="6118DC2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2B" w14:textId="64940A7A"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44</w:t>
            </w:r>
          </w:p>
        </w:tc>
        <w:tc>
          <w:tcPr>
            <w:tcW w:w="3984" w:type="dxa"/>
            <w:tcBorders>
              <w:bottom w:val="single" w:sz="4" w:space="0" w:color="auto"/>
            </w:tcBorders>
            <w:shd w:val="clear" w:color="auto" w:fill="auto"/>
            <w:vAlign w:val="center"/>
            <w:hideMark/>
          </w:tcPr>
          <w:p w14:paraId="6118DC2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求人者毎に、年間４回以上、適切な内容の情報を提供している</w:t>
            </w:r>
          </w:p>
        </w:tc>
        <w:tc>
          <w:tcPr>
            <w:tcW w:w="1132" w:type="dxa"/>
            <w:tcBorders>
              <w:bottom w:val="single" w:sz="4" w:space="0" w:color="auto"/>
            </w:tcBorders>
            <w:shd w:val="clear" w:color="auto" w:fill="auto"/>
            <w:vAlign w:val="center"/>
          </w:tcPr>
          <w:p w14:paraId="6118DC2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2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3C" w14:textId="77777777" w:rsidTr="0037459C">
        <w:trPr>
          <w:gridAfter w:val="1"/>
          <w:wAfter w:w="1457" w:type="dxa"/>
          <w:trHeight w:val="461"/>
        </w:trPr>
        <w:tc>
          <w:tcPr>
            <w:tcW w:w="4979" w:type="dxa"/>
            <w:gridSpan w:val="3"/>
            <w:shd w:val="clear" w:color="auto" w:fill="C6D9F1" w:themeFill="text2" w:themeFillTint="33"/>
            <w:vAlign w:val="center"/>
          </w:tcPr>
          <w:p w14:paraId="6118DC38"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求人情報の管理</w:t>
            </w:r>
          </w:p>
        </w:tc>
        <w:tc>
          <w:tcPr>
            <w:tcW w:w="1132" w:type="dxa"/>
            <w:shd w:val="clear" w:color="auto" w:fill="C6D9F1" w:themeFill="text2" w:themeFillTint="33"/>
            <w:vAlign w:val="center"/>
          </w:tcPr>
          <w:p w14:paraId="6118DC3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3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3B"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43" w14:textId="77777777" w:rsidTr="0037459C">
        <w:trPr>
          <w:gridAfter w:val="1"/>
          <w:wAfter w:w="1457" w:type="dxa"/>
          <w:trHeight w:val="875"/>
        </w:trPr>
        <w:tc>
          <w:tcPr>
            <w:tcW w:w="479" w:type="dxa"/>
            <w:shd w:val="clear" w:color="auto" w:fill="auto"/>
            <w:vAlign w:val="center"/>
            <w:hideMark/>
          </w:tcPr>
          <w:p w14:paraId="6118DC3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3E" w14:textId="47EDC7E2"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45</w:t>
            </w:r>
          </w:p>
        </w:tc>
        <w:tc>
          <w:tcPr>
            <w:tcW w:w="3984" w:type="dxa"/>
            <w:shd w:val="clear" w:color="auto" w:fill="auto"/>
            <w:vAlign w:val="center"/>
            <w:hideMark/>
          </w:tcPr>
          <w:p w14:paraId="6118DC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有効期間の定めのない求人申込みがない</w:t>
            </w:r>
          </w:p>
        </w:tc>
        <w:tc>
          <w:tcPr>
            <w:tcW w:w="1132" w:type="dxa"/>
            <w:shd w:val="clear" w:color="auto" w:fill="auto"/>
            <w:vAlign w:val="center"/>
          </w:tcPr>
          <w:p w14:paraId="6118DC4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4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4A" w14:textId="77777777" w:rsidTr="0037459C">
        <w:trPr>
          <w:gridAfter w:val="1"/>
          <w:wAfter w:w="1457" w:type="dxa"/>
          <w:trHeight w:val="977"/>
        </w:trPr>
        <w:tc>
          <w:tcPr>
            <w:tcW w:w="479" w:type="dxa"/>
            <w:tcBorders>
              <w:bottom w:val="single" w:sz="4" w:space="0" w:color="auto"/>
            </w:tcBorders>
            <w:shd w:val="clear" w:color="auto" w:fill="auto"/>
            <w:vAlign w:val="center"/>
            <w:hideMark/>
          </w:tcPr>
          <w:p w14:paraId="6118DC4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5" w14:textId="6AFA491F"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46</w:t>
            </w:r>
          </w:p>
        </w:tc>
        <w:tc>
          <w:tcPr>
            <w:tcW w:w="3984" w:type="dxa"/>
            <w:tcBorders>
              <w:bottom w:val="single" w:sz="4" w:space="0" w:color="auto"/>
            </w:tcBorders>
            <w:shd w:val="clear" w:color="auto" w:fill="auto"/>
            <w:vAlign w:val="center"/>
            <w:hideMark/>
          </w:tcPr>
          <w:p w14:paraId="6118DC4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求人管理簿に有効期間の記録がなされている</w:t>
            </w:r>
          </w:p>
        </w:tc>
        <w:tc>
          <w:tcPr>
            <w:tcW w:w="1132" w:type="dxa"/>
            <w:tcBorders>
              <w:bottom w:val="single" w:sz="4" w:space="0" w:color="auto"/>
            </w:tcBorders>
            <w:shd w:val="clear" w:color="auto" w:fill="auto"/>
            <w:vAlign w:val="center"/>
          </w:tcPr>
          <w:p w14:paraId="6118DC4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4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1" w14:textId="77777777" w:rsidTr="0037459C">
        <w:trPr>
          <w:gridAfter w:val="1"/>
          <w:wAfter w:w="1457" w:type="dxa"/>
          <w:trHeight w:val="1001"/>
        </w:trPr>
        <w:tc>
          <w:tcPr>
            <w:tcW w:w="479" w:type="dxa"/>
            <w:tcBorders>
              <w:bottom w:val="single" w:sz="4" w:space="0" w:color="auto"/>
            </w:tcBorders>
            <w:shd w:val="clear" w:color="auto" w:fill="auto"/>
            <w:vAlign w:val="center"/>
            <w:hideMark/>
          </w:tcPr>
          <w:p w14:paraId="6118DC4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C" w14:textId="0C76EA6A"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47</w:t>
            </w:r>
          </w:p>
        </w:tc>
        <w:tc>
          <w:tcPr>
            <w:tcW w:w="3984" w:type="dxa"/>
            <w:tcBorders>
              <w:bottom w:val="single" w:sz="4" w:space="0" w:color="auto"/>
            </w:tcBorders>
            <w:shd w:val="clear" w:color="auto" w:fill="auto"/>
            <w:vAlign w:val="center"/>
            <w:hideMark/>
          </w:tcPr>
          <w:p w14:paraId="6118DC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求人の受付から一定期間(３ヶ月以上)メンテナンスをしていない求人申込みはない</w:t>
            </w:r>
          </w:p>
        </w:tc>
        <w:tc>
          <w:tcPr>
            <w:tcW w:w="1132" w:type="dxa"/>
            <w:tcBorders>
              <w:bottom w:val="single" w:sz="4" w:space="0" w:color="auto"/>
            </w:tcBorders>
            <w:shd w:val="clear" w:color="auto" w:fill="auto"/>
            <w:vAlign w:val="center"/>
          </w:tcPr>
          <w:p w14:paraId="6118DC4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5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7" w14:textId="77777777" w:rsidTr="0037459C">
        <w:trPr>
          <w:gridAfter w:val="1"/>
          <w:wAfter w:w="1457" w:type="dxa"/>
          <w:trHeight w:val="881"/>
        </w:trPr>
        <w:tc>
          <w:tcPr>
            <w:tcW w:w="4979" w:type="dxa"/>
            <w:gridSpan w:val="3"/>
            <w:tcBorders>
              <w:bottom w:val="single" w:sz="4" w:space="0" w:color="auto"/>
            </w:tcBorders>
            <w:shd w:val="clear" w:color="auto" w:fill="C6D9F1" w:themeFill="text2" w:themeFillTint="33"/>
            <w:vAlign w:val="center"/>
          </w:tcPr>
          <w:p w14:paraId="6118DC52" w14:textId="77777777" w:rsidR="001C0413" w:rsidRPr="00F614C9" w:rsidRDefault="001C0413" w:rsidP="001C0413">
            <w:pPr>
              <w:widowControl/>
              <w:jc w:val="left"/>
              <w:rPr>
                <w:rFonts w:asciiTheme="minorEastAsia" w:hAnsiTheme="minorEastAsia" w:cs="ＭＳ Ｐゴシック"/>
                <w:b/>
                <w:color w:val="000000" w:themeColor="text1"/>
                <w:kern w:val="0"/>
                <w:sz w:val="22"/>
              </w:rPr>
            </w:pPr>
            <w:r w:rsidRPr="00F614C9">
              <w:rPr>
                <w:rFonts w:asciiTheme="minorEastAsia" w:hAnsiTheme="minorEastAsia" w:cs="ＭＳ Ｐゴシック" w:hint="eastAsia"/>
                <w:b/>
                <w:color w:val="000000" w:themeColor="text1"/>
                <w:kern w:val="0"/>
                <w:sz w:val="22"/>
              </w:rPr>
              <w:t>４．求職受付等</w:t>
            </w:r>
          </w:p>
          <w:p w14:paraId="6118DC53" w14:textId="77777777" w:rsidR="001C0413" w:rsidRPr="00F614C9" w:rsidRDefault="001C0413" w:rsidP="001C0413">
            <w:pPr>
              <w:ind w:left="442" w:hangingChars="200" w:hanging="442"/>
              <w:rPr>
                <w:rFonts w:asciiTheme="minorEastAsia" w:hAnsiTheme="minorEastAsia" w:cs="ＭＳ Ｐゴシック"/>
                <w:b/>
                <w:color w:val="000000" w:themeColor="text1"/>
                <w:kern w:val="0"/>
                <w:sz w:val="22"/>
              </w:rPr>
            </w:pPr>
            <w:r w:rsidRPr="00F614C9">
              <w:rPr>
                <w:rFonts w:asciiTheme="minorEastAsia" w:hAnsiTheme="minorEastAsia" w:hint="eastAsia"/>
                <w:b/>
                <w:sz w:val="22"/>
              </w:rPr>
              <w:t>①差別的な取扱いの禁止</w:t>
            </w:r>
          </w:p>
        </w:tc>
        <w:tc>
          <w:tcPr>
            <w:tcW w:w="1132" w:type="dxa"/>
            <w:tcBorders>
              <w:bottom w:val="single" w:sz="4" w:space="0" w:color="auto"/>
            </w:tcBorders>
            <w:shd w:val="clear" w:color="auto" w:fill="C6D9F1" w:themeFill="text2" w:themeFillTint="33"/>
            <w:vAlign w:val="center"/>
          </w:tcPr>
          <w:p w14:paraId="6118DC5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5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C5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5E" w14:textId="77777777" w:rsidTr="0037459C">
        <w:trPr>
          <w:gridAfter w:val="1"/>
          <w:wAfter w:w="1457" w:type="dxa"/>
          <w:trHeight w:val="958"/>
        </w:trPr>
        <w:tc>
          <w:tcPr>
            <w:tcW w:w="479" w:type="dxa"/>
            <w:shd w:val="clear" w:color="auto" w:fill="auto"/>
            <w:vAlign w:val="center"/>
            <w:hideMark/>
          </w:tcPr>
          <w:p w14:paraId="6118DC58"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C59" w14:textId="2A3A000F"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2"/>
              </w:rPr>
              <w:t>48</w:t>
            </w:r>
          </w:p>
        </w:tc>
        <w:tc>
          <w:tcPr>
            <w:tcW w:w="3984" w:type="dxa"/>
            <w:shd w:val="clear" w:color="auto" w:fill="auto"/>
            <w:vAlign w:val="center"/>
            <w:hideMark/>
          </w:tcPr>
          <w:p w14:paraId="6118DC5A" w14:textId="77777777" w:rsidR="001C0413" w:rsidRPr="00F614C9" w:rsidRDefault="001C0413" w:rsidP="001C0413">
            <w:pPr>
              <w:ind w:leftChars="-31" w:left="-64" w:hanging="1"/>
              <w:jc w:val="left"/>
              <w:rPr>
                <w:rFonts w:asciiTheme="minorEastAsia" w:hAnsiTheme="minorEastAsia" w:cs="ＭＳ Ｐゴシック"/>
                <w:color w:val="000000" w:themeColor="text1"/>
                <w:kern w:val="0"/>
                <w:szCs w:val="21"/>
              </w:rPr>
            </w:pPr>
            <w:r w:rsidRPr="00F614C9">
              <w:rPr>
                <w:rFonts w:asciiTheme="minorEastAsia" w:hAnsiTheme="minorEastAsia" w:hint="eastAsia"/>
                <w:szCs w:val="21"/>
              </w:rPr>
              <w:t>求職申込受理、職業紹介、職業指導等にあたって、差別的な取扱いをしていない</w:t>
            </w:r>
          </w:p>
        </w:tc>
        <w:tc>
          <w:tcPr>
            <w:tcW w:w="1132" w:type="dxa"/>
            <w:shd w:val="clear" w:color="auto" w:fill="auto"/>
            <w:vAlign w:val="center"/>
          </w:tcPr>
          <w:p w14:paraId="6118DC5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5C"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Pr>
          <w:p w14:paraId="6118DC5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63" w14:textId="77777777" w:rsidTr="0037459C">
        <w:trPr>
          <w:gridAfter w:val="1"/>
          <w:wAfter w:w="1457" w:type="dxa"/>
          <w:trHeight w:val="635"/>
        </w:trPr>
        <w:tc>
          <w:tcPr>
            <w:tcW w:w="4979" w:type="dxa"/>
            <w:gridSpan w:val="3"/>
            <w:shd w:val="clear" w:color="auto" w:fill="C6D9F1" w:themeFill="text2" w:themeFillTint="33"/>
            <w:vAlign w:val="center"/>
          </w:tcPr>
          <w:p w14:paraId="6118DC5F"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求職者の希望、能力、適性把握</w:t>
            </w:r>
          </w:p>
        </w:tc>
        <w:tc>
          <w:tcPr>
            <w:tcW w:w="1132" w:type="dxa"/>
            <w:shd w:val="clear" w:color="auto" w:fill="C6D9F1" w:themeFill="text2" w:themeFillTint="33"/>
            <w:vAlign w:val="center"/>
          </w:tcPr>
          <w:p w14:paraId="6118DC60"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6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62"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6A" w14:textId="77777777" w:rsidTr="0037459C">
        <w:trPr>
          <w:gridAfter w:val="1"/>
          <w:wAfter w:w="1457" w:type="dxa"/>
          <w:trHeight w:val="958"/>
        </w:trPr>
        <w:tc>
          <w:tcPr>
            <w:tcW w:w="479" w:type="dxa"/>
            <w:shd w:val="clear" w:color="auto" w:fill="auto"/>
            <w:vAlign w:val="center"/>
            <w:hideMark/>
          </w:tcPr>
          <w:p w14:paraId="6118DC6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65" w14:textId="1FE99076"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49</w:t>
            </w:r>
          </w:p>
        </w:tc>
        <w:tc>
          <w:tcPr>
            <w:tcW w:w="3984" w:type="dxa"/>
            <w:shd w:val="clear" w:color="auto" w:fill="auto"/>
            <w:vAlign w:val="center"/>
            <w:hideMark/>
          </w:tcPr>
          <w:p w14:paraId="6118DC6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新規申込の求職者と面談して、希望・能力・経歴・適性を把握している</w:t>
            </w:r>
          </w:p>
        </w:tc>
        <w:tc>
          <w:tcPr>
            <w:tcW w:w="1132" w:type="dxa"/>
            <w:shd w:val="clear" w:color="auto" w:fill="auto"/>
            <w:vAlign w:val="center"/>
          </w:tcPr>
          <w:p w14:paraId="6118DC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6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1" w14:textId="77777777" w:rsidTr="0037459C">
        <w:trPr>
          <w:gridAfter w:val="1"/>
          <w:wAfter w:w="1457" w:type="dxa"/>
          <w:trHeight w:val="985"/>
        </w:trPr>
        <w:tc>
          <w:tcPr>
            <w:tcW w:w="479" w:type="dxa"/>
            <w:shd w:val="clear" w:color="auto" w:fill="auto"/>
            <w:vAlign w:val="center"/>
            <w:hideMark/>
          </w:tcPr>
          <w:p w14:paraId="6118DC6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lastRenderedPageBreak/>
              <w:t>基</w:t>
            </w:r>
          </w:p>
        </w:tc>
        <w:tc>
          <w:tcPr>
            <w:tcW w:w="516" w:type="dxa"/>
            <w:shd w:val="clear" w:color="auto" w:fill="auto"/>
            <w:vAlign w:val="center"/>
            <w:hideMark/>
          </w:tcPr>
          <w:p w14:paraId="6118DC6C" w14:textId="0207749C"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50</w:t>
            </w:r>
          </w:p>
        </w:tc>
        <w:tc>
          <w:tcPr>
            <w:tcW w:w="3984" w:type="dxa"/>
            <w:shd w:val="clear" w:color="auto" w:fill="auto"/>
            <w:vAlign w:val="center"/>
            <w:hideMark/>
          </w:tcPr>
          <w:p w14:paraId="6118DC6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面談等は求職者一人毎にプライバシーが保たれる方法で行われている</w:t>
            </w:r>
          </w:p>
        </w:tc>
        <w:tc>
          <w:tcPr>
            <w:tcW w:w="1132" w:type="dxa"/>
            <w:shd w:val="clear" w:color="auto" w:fill="auto"/>
            <w:vAlign w:val="center"/>
          </w:tcPr>
          <w:p w14:paraId="6118DC6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7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8" w14:textId="77777777" w:rsidTr="0037459C">
        <w:trPr>
          <w:gridAfter w:val="1"/>
          <w:wAfter w:w="1457" w:type="dxa"/>
          <w:trHeight w:val="842"/>
        </w:trPr>
        <w:tc>
          <w:tcPr>
            <w:tcW w:w="479" w:type="dxa"/>
            <w:tcBorders>
              <w:bottom w:val="single" w:sz="4" w:space="0" w:color="auto"/>
            </w:tcBorders>
            <w:shd w:val="clear" w:color="auto" w:fill="auto"/>
            <w:vAlign w:val="center"/>
            <w:hideMark/>
          </w:tcPr>
          <w:p w14:paraId="6118DC7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73" w14:textId="7B22DDC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51</w:t>
            </w:r>
          </w:p>
        </w:tc>
        <w:tc>
          <w:tcPr>
            <w:tcW w:w="3984" w:type="dxa"/>
            <w:tcBorders>
              <w:bottom w:val="single" w:sz="4" w:space="0" w:color="auto"/>
            </w:tcBorders>
            <w:shd w:val="clear" w:color="auto" w:fill="auto"/>
            <w:vAlign w:val="center"/>
            <w:hideMark/>
          </w:tcPr>
          <w:p w14:paraId="6118DC7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求職者の面談記録は保管されている</w:t>
            </w:r>
          </w:p>
        </w:tc>
        <w:tc>
          <w:tcPr>
            <w:tcW w:w="1132" w:type="dxa"/>
            <w:tcBorders>
              <w:bottom w:val="single" w:sz="4" w:space="0" w:color="auto"/>
            </w:tcBorders>
            <w:shd w:val="clear" w:color="auto" w:fill="auto"/>
            <w:vAlign w:val="center"/>
          </w:tcPr>
          <w:p w14:paraId="6118DC7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F" w14:textId="77777777" w:rsidTr="0037459C">
        <w:trPr>
          <w:gridAfter w:val="1"/>
          <w:wAfter w:w="1457" w:type="dxa"/>
          <w:trHeight w:val="1136"/>
        </w:trPr>
        <w:tc>
          <w:tcPr>
            <w:tcW w:w="479" w:type="dxa"/>
            <w:shd w:val="clear" w:color="auto" w:fill="auto"/>
            <w:vAlign w:val="center"/>
            <w:hideMark/>
          </w:tcPr>
          <w:p w14:paraId="6118DC7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7A" w14:textId="0FB4CD00"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52</w:t>
            </w:r>
          </w:p>
        </w:tc>
        <w:tc>
          <w:tcPr>
            <w:tcW w:w="3984" w:type="dxa"/>
            <w:shd w:val="clear" w:color="auto" w:fill="auto"/>
            <w:vAlign w:val="center"/>
            <w:hideMark/>
          </w:tcPr>
          <w:p w14:paraId="6118DC7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求職者に就業上重要な保有資格を確認するとともに、経歴・学歴の空白期間等について把握し、必要な確認をしている</w:t>
            </w:r>
          </w:p>
        </w:tc>
        <w:tc>
          <w:tcPr>
            <w:tcW w:w="1132" w:type="dxa"/>
            <w:shd w:val="clear" w:color="auto" w:fill="auto"/>
            <w:vAlign w:val="center"/>
          </w:tcPr>
          <w:p w14:paraId="6118DC7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84" w14:textId="77777777" w:rsidTr="0037459C">
        <w:trPr>
          <w:gridAfter w:val="1"/>
          <w:wAfter w:w="1457" w:type="dxa"/>
          <w:trHeight w:val="573"/>
        </w:trPr>
        <w:tc>
          <w:tcPr>
            <w:tcW w:w="4979" w:type="dxa"/>
            <w:gridSpan w:val="3"/>
            <w:shd w:val="clear" w:color="auto" w:fill="C6D9F1" w:themeFill="text2" w:themeFillTint="33"/>
            <w:vAlign w:val="center"/>
          </w:tcPr>
          <w:p w14:paraId="6118DC80"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求人案件の説明</w:t>
            </w:r>
          </w:p>
        </w:tc>
        <w:tc>
          <w:tcPr>
            <w:tcW w:w="1132" w:type="dxa"/>
            <w:shd w:val="clear" w:color="auto" w:fill="C6D9F1" w:themeFill="text2" w:themeFillTint="33"/>
            <w:vAlign w:val="center"/>
          </w:tcPr>
          <w:p w14:paraId="6118DC8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82"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83"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8B" w14:textId="77777777" w:rsidTr="0037459C">
        <w:trPr>
          <w:gridAfter w:val="1"/>
          <w:wAfter w:w="1457" w:type="dxa"/>
          <w:trHeight w:val="840"/>
        </w:trPr>
        <w:tc>
          <w:tcPr>
            <w:tcW w:w="479" w:type="dxa"/>
            <w:shd w:val="clear" w:color="auto" w:fill="auto"/>
            <w:vAlign w:val="center"/>
            <w:hideMark/>
          </w:tcPr>
          <w:p w14:paraId="6118DC8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86" w14:textId="3AEC85F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53</w:t>
            </w:r>
          </w:p>
        </w:tc>
        <w:tc>
          <w:tcPr>
            <w:tcW w:w="3984" w:type="dxa"/>
            <w:shd w:val="clear" w:color="auto" w:fill="auto"/>
            <w:vAlign w:val="center"/>
            <w:hideMark/>
          </w:tcPr>
          <w:p w14:paraId="6118DC8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労働条件等の法定事項以外の求人案件の説明についても文書・メールで行っている</w:t>
            </w:r>
          </w:p>
        </w:tc>
        <w:tc>
          <w:tcPr>
            <w:tcW w:w="1132" w:type="dxa"/>
            <w:shd w:val="clear" w:color="auto" w:fill="auto"/>
            <w:vAlign w:val="center"/>
          </w:tcPr>
          <w:p w14:paraId="6118DC8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8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2" w14:textId="77777777" w:rsidTr="0037459C">
        <w:trPr>
          <w:gridAfter w:val="1"/>
          <w:wAfter w:w="1457" w:type="dxa"/>
          <w:trHeight w:val="1128"/>
        </w:trPr>
        <w:tc>
          <w:tcPr>
            <w:tcW w:w="479" w:type="dxa"/>
            <w:tcBorders>
              <w:bottom w:val="single" w:sz="4" w:space="0" w:color="auto"/>
            </w:tcBorders>
            <w:shd w:val="clear" w:color="auto" w:fill="auto"/>
            <w:vAlign w:val="center"/>
            <w:hideMark/>
          </w:tcPr>
          <w:p w14:paraId="6118DC8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8D" w14:textId="71660B18"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54</w:t>
            </w:r>
          </w:p>
        </w:tc>
        <w:tc>
          <w:tcPr>
            <w:tcW w:w="3984" w:type="dxa"/>
            <w:tcBorders>
              <w:bottom w:val="single" w:sz="4" w:space="0" w:color="auto"/>
            </w:tcBorders>
            <w:shd w:val="clear" w:color="auto" w:fill="auto"/>
            <w:vAlign w:val="center"/>
            <w:hideMark/>
          </w:tcPr>
          <w:p w14:paraId="6118DC8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説明内容は求職者にとって適切・十分な内容(求人企業情報、応募資格・要件、採用方法、職場環境等)となっている</w:t>
            </w:r>
          </w:p>
        </w:tc>
        <w:tc>
          <w:tcPr>
            <w:tcW w:w="1132" w:type="dxa"/>
            <w:tcBorders>
              <w:bottom w:val="single" w:sz="4" w:space="0" w:color="auto"/>
            </w:tcBorders>
            <w:shd w:val="clear" w:color="auto" w:fill="auto"/>
            <w:vAlign w:val="center"/>
          </w:tcPr>
          <w:p w14:paraId="6118DC8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9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7" w14:textId="77777777" w:rsidTr="0037459C">
        <w:trPr>
          <w:gridAfter w:val="1"/>
          <w:wAfter w:w="1457" w:type="dxa"/>
          <w:trHeight w:val="538"/>
        </w:trPr>
        <w:tc>
          <w:tcPr>
            <w:tcW w:w="4979" w:type="dxa"/>
            <w:gridSpan w:val="3"/>
            <w:shd w:val="clear" w:color="auto" w:fill="C6D9F1" w:themeFill="text2" w:themeFillTint="33"/>
            <w:vAlign w:val="center"/>
          </w:tcPr>
          <w:p w14:paraId="6118DC9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④　転職・就職ノウハウ提供</w:t>
            </w:r>
          </w:p>
        </w:tc>
        <w:tc>
          <w:tcPr>
            <w:tcW w:w="1132" w:type="dxa"/>
            <w:shd w:val="clear" w:color="auto" w:fill="C6D9F1" w:themeFill="text2" w:themeFillTint="33"/>
            <w:vAlign w:val="center"/>
          </w:tcPr>
          <w:p w14:paraId="6118DC9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9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9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9E" w14:textId="77777777" w:rsidTr="0037459C">
        <w:trPr>
          <w:gridAfter w:val="1"/>
          <w:wAfter w:w="1457" w:type="dxa"/>
          <w:trHeight w:val="975"/>
        </w:trPr>
        <w:tc>
          <w:tcPr>
            <w:tcW w:w="479" w:type="dxa"/>
            <w:shd w:val="clear" w:color="auto" w:fill="auto"/>
            <w:vAlign w:val="center"/>
            <w:hideMark/>
          </w:tcPr>
          <w:p w14:paraId="6118DC9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99" w14:textId="71FBADA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55</w:t>
            </w:r>
          </w:p>
        </w:tc>
        <w:tc>
          <w:tcPr>
            <w:tcW w:w="3984" w:type="dxa"/>
            <w:shd w:val="clear" w:color="auto" w:fill="auto"/>
            <w:vAlign w:val="center"/>
            <w:hideMark/>
          </w:tcPr>
          <w:p w14:paraId="6118DC9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履歴書等の添削助言、企業面接のアドバイスを実施している</w:t>
            </w:r>
          </w:p>
        </w:tc>
        <w:tc>
          <w:tcPr>
            <w:tcW w:w="1132" w:type="dxa"/>
            <w:shd w:val="clear" w:color="auto" w:fill="auto"/>
            <w:vAlign w:val="center"/>
          </w:tcPr>
          <w:p w14:paraId="6118DC9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9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5" w14:textId="77777777" w:rsidTr="0037459C">
        <w:trPr>
          <w:gridAfter w:val="1"/>
          <w:wAfter w:w="1457" w:type="dxa"/>
          <w:trHeight w:val="843"/>
        </w:trPr>
        <w:tc>
          <w:tcPr>
            <w:tcW w:w="479" w:type="dxa"/>
            <w:tcBorders>
              <w:bottom w:val="single" w:sz="4" w:space="0" w:color="auto"/>
            </w:tcBorders>
            <w:shd w:val="clear" w:color="auto" w:fill="auto"/>
            <w:vAlign w:val="center"/>
            <w:hideMark/>
          </w:tcPr>
          <w:p w14:paraId="6118DC9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A0" w14:textId="1463F91F"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56</w:t>
            </w:r>
          </w:p>
        </w:tc>
        <w:tc>
          <w:tcPr>
            <w:tcW w:w="3984" w:type="dxa"/>
            <w:tcBorders>
              <w:bottom w:val="single" w:sz="4" w:space="0" w:color="auto"/>
            </w:tcBorders>
            <w:shd w:val="clear" w:color="auto" w:fill="auto"/>
            <w:vAlign w:val="center"/>
            <w:hideMark/>
          </w:tcPr>
          <w:p w14:paraId="6118DCA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求職者向けのアドバイスに関する社内マニュアル等がある</w:t>
            </w:r>
          </w:p>
        </w:tc>
        <w:tc>
          <w:tcPr>
            <w:tcW w:w="1132" w:type="dxa"/>
            <w:tcBorders>
              <w:bottom w:val="single" w:sz="4" w:space="0" w:color="auto"/>
            </w:tcBorders>
            <w:shd w:val="clear" w:color="auto" w:fill="auto"/>
            <w:vAlign w:val="center"/>
          </w:tcPr>
          <w:p w14:paraId="6118DCA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3" w14:textId="77777777" w:rsidR="001C0413" w:rsidRPr="00A24D65" w:rsidRDefault="001C0413" w:rsidP="001C0413">
            <w:pPr>
              <w:widowControl/>
              <w:jc w:val="center"/>
              <w:rPr>
                <w:rFonts w:asciiTheme="minorEastAsia" w:hAnsiTheme="minorEastAsia"/>
                <w:sz w:val="22"/>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A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A" w14:textId="77777777" w:rsidTr="0037459C">
        <w:trPr>
          <w:gridAfter w:val="1"/>
          <w:wAfter w:w="1457" w:type="dxa"/>
          <w:trHeight w:val="571"/>
        </w:trPr>
        <w:tc>
          <w:tcPr>
            <w:tcW w:w="4979" w:type="dxa"/>
            <w:gridSpan w:val="3"/>
            <w:shd w:val="clear" w:color="auto" w:fill="C6D9F1" w:themeFill="text2" w:themeFillTint="33"/>
            <w:vAlign w:val="center"/>
          </w:tcPr>
          <w:p w14:paraId="6118DCA6" w14:textId="77777777" w:rsidR="001C0413" w:rsidRPr="00A246A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キャリアコンサルティング</w:t>
            </w:r>
          </w:p>
        </w:tc>
        <w:tc>
          <w:tcPr>
            <w:tcW w:w="1132" w:type="dxa"/>
            <w:shd w:val="clear" w:color="auto" w:fill="C6D9F1" w:themeFill="text2" w:themeFillTint="33"/>
            <w:vAlign w:val="center"/>
          </w:tcPr>
          <w:p w14:paraId="6118DCA7"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A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A9"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B1" w14:textId="77777777" w:rsidTr="0037459C">
        <w:trPr>
          <w:gridAfter w:val="1"/>
          <w:wAfter w:w="1457" w:type="dxa"/>
          <w:trHeight w:val="1284"/>
        </w:trPr>
        <w:tc>
          <w:tcPr>
            <w:tcW w:w="479" w:type="dxa"/>
            <w:tcBorders>
              <w:bottom w:val="single" w:sz="4" w:space="0" w:color="auto"/>
            </w:tcBorders>
            <w:shd w:val="clear" w:color="auto" w:fill="auto"/>
            <w:vAlign w:val="center"/>
            <w:hideMark/>
          </w:tcPr>
          <w:p w14:paraId="6118DCA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AC" w14:textId="09C6F2F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57</w:t>
            </w:r>
          </w:p>
        </w:tc>
        <w:tc>
          <w:tcPr>
            <w:tcW w:w="3984" w:type="dxa"/>
            <w:tcBorders>
              <w:bottom w:val="single" w:sz="4" w:space="0" w:color="auto"/>
            </w:tcBorders>
            <w:shd w:val="clear" w:color="auto" w:fill="auto"/>
            <w:vAlign w:val="center"/>
            <w:hideMark/>
          </w:tcPr>
          <w:p w14:paraId="6118DCA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キャリアコンサルティングの実施に関する社内マニュアルやその担当者（責任者）を定めている</w:t>
            </w:r>
          </w:p>
        </w:tc>
        <w:tc>
          <w:tcPr>
            <w:tcW w:w="1132" w:type="dxa"/>
            <w:tcBorders>
              <w:bottom w:val="single" w:sz="4" w:space="0" w:color="auto"/>
            </w:tcBorders>
            <w:shd w:val="clear" w:color="auto" w:fill="auto"/>
            <w:vAlign w:val="center"/>
          </w:tcPr>
          <w:p w14:paraId="6118DCA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F" w14:textId="77777777" w:rsidR="001C0413" w:rsidRPr="00A24D65" w:rsidRDefault="001C0413" w:rsidP="001C0413">
            <w:pPr>
              <w:widowControl/>
              <w:jc w:val="center"/>
              <w:rPr>
                <w:rFonts w:asciiTheme="minorEastAsia" w:hAnsiTheme="minorEastAsia" w:cs="ＭＳ Ｐゴシック"/>
                <w:color w:val="000000" w:themeColor="text1"/>
                <w:kern w:val="0"/>
                <w:sz w:val="18"/>
                <w:szCs w:val="18"/>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B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8" w14:textId="77777777" w:rsidTr="0037459C">
        <w:trPr>
          <w:gridAfter w:val="1"/>
          <w:wAfter w:w="1457" w:type="dxa"/>
          <w:trHeight w:val="1417"/>
        </w:trPr>
        <w:tc>
          <w:tcPr>
            <w:tcW w:w="479" w:type="dxa"/>
            <w:shd w:val="clear" w:color="auto" w:fill="auto"/>
            <w:vAlign w:val="center"/>
            <w:hideMark/>
          </w:tcPr>
          <w:p w14:paraId="6118DCB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B3" w14:textId="43C2E2FC"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58</w:t>
            </w:r>
          </w:p>
        </w:tc>
        <w:tc>
          <w:tcPr>
            <w:tcW w:w="3984" w:type="dxa"/>
            <w:shd w:val="clear" w:color="auto" w:fill="auto"/>
            <w:vAlign w:val="center"/>
            <w:hideMark/>
          </w:tcPr>
          <w:p w14:paraId="6118DCB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キャリアコンサルティングを希望する求職者に対し、キャリアコンサルティングを行う際は必ず有資格者が対応している</w:t>
            </w:r>
          </w:p>
        </w:tc>
        <w:tc>
          <w:tcPr>
            <w:tcW w:w="1132" w:type="dxa"/>
            <w:shd w:val="clear" w:color="auto" w:fill="auto"/>
            <w:vAlign w:val="center"/>
          </w:tcPr>
          <w:p w14:paraId="6118DCB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B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B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D" w14:textId="77777777" w:rsidTr="0037459C">
        <w:trPr>
          <w:gridAfter w:val="1"/>
          <w:wAfter w:w="1457" w:type="dxa"/>
          <w:trHeight w:val="639"/>
        </w:trPr>
        <w:tc>
          <w:tcPr>
            <w:tcW w:w="4979" w:type="dxa"/>
            <w:gridSpan w:val="3"/>
            <w:shd w:val="clear" w:color="auto" w:fill="C6D9F1" w:themeFill="text2" w:themeFillTint="33"/>
            <w:vAlign w:val="center"/>
          </w:tcPr>
          <w:p w14:paraId="6118DCB9"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求職情報の管理</w:t>
            </w:r>
          </w:p>
        </w:tc>
        <w:tc>
          <w:tcPr>
            <w:tcW w:w="1132" w:type="dxa"/>
            <w:shd w:val="clear" w:color="auto" w:fill="C6D9F1" w:themeFill="text2" w:themeFillTint="33"/>
            <w:vAlign w:val="center"/>
          </w:tcPr>
          <w:p w14:paraId="6118DCB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B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BC"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C4" w14:textId="77777777" w:rsidTr="0037459C">
        <w:trPr>
          <w:gridAfter w:val="1"/>
          <w:wAfter w:w="1457" w:type="dxa"/>
          <w:trHeight w:val="471"/>
        </w:trPr>
        <w:tc>
          <w:tcPr>
            <w:tcW w:w="479" w:type="dxa"/>
            <w:shd w:val="clear" w:color="auto" w:fill="auto"/>
            <w:vAlign w:val="center"/>
            <w:hideMark/>
          </w:tcPr>
          <w:p w14:paraId="6118DCB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BF" w14:textId="5375D29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59</w:t>
            </w:r>
          </w:p>
        </w:tc>
        <w:tc>
          <w:tcPr>
            <w:tcW w:w="3984" w:type="dxa"/>
            <w:shd w:val="clear" w:color="auto" w:fill="auto"/>
            <w:vAlign w:val="center"/>
            <w:hideMark/>
          </w:tcPr>
          <w:p w14:paraId="6118DCC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有効期間の定めのない求職申込みがない</w:t>
            </w:r>
          </w:p>
        </w:tc>
        <w:tc>
          <w:tcPr>
            <w:tcW w:w="1132" w:type="dxa"/>
            <w:shd w:val="clear" w:color="auto" w:fill="auto"/>
            <w:vAlign w:val="center"/>
          </w:tcPr>
          <w:p w14:paraId="6118DCC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C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CB" w14:textId="77777777" w:rsidTr="0037459C">
        <w:trPr>
          <w:gridAfter w:val="1"/>
          <w:wAfter w:w="1457" w:type="dxa"/>
          <w:trHeight w:val="579"/>
        </w:trPr>
        <w:tc>
          <w:tcPr>
            <w:tcW w:w="479" w:type="dxa"/>
            <w:tcBorders>
              <w:bottom w:val="single" w:sz="4" w:space="0" w:color="auto"/>
            </w:tcBorders>
            <w:shd w:val="clear" w:color="auto" w:fill="auto"/>
            <w:vAlign w:val="center"/>
            <w:hideMark/>
          </w:tcPr>
          <w:p w14:paraId="6118DCC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C6" w14:textId="6B3EB7D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60</w:t>
            </w:r>
          </w:p>
        </w:tc>
        <w:tc>
          <w:tcPr>
            <w:tcW w:w="3984" w:type="dxa"/>
            <w:tcBorders>
              <w:bottom w:val="single" w:sz="4" w:space="0" w:color="auto"/>
            </w:tcBorders>
            <w:shd w:val="clear" w:color="auto" w:fill="auto"/>
            <w:vAlign w:val="center"/>
            <w:hideMark/>
          </w:tcPr>
          <w:p w14:paraId="6118DCC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求職管理簿に有効期間の記録がなされている</w:t>
            </w:r>
          </w:p>
        </w:tc>
        <w:tc>
          <w:tcPr>
            <w:tcW w:w="1132" w:type="dxa"/>
            <w:tcBorders>
              <w:bottom w:val="single" w:sz="4" w:space="0" w:color="auto"/>
            </w:tcBorders>
            <w:shd w:val="clear" w:color="auto" w:fill="auto"/>
            <w:vAlign w:val="center"/>
          </w:tcPr>
          <w:p w14:paraId="6118DCC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C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2" w14:textId="77777777" w:rsidTr="0037459C">
        <w:trPr>
          <w:gridAfter w:val="1"/>
          <w:wAfter w:w="1457" w:type="dxa"/>
          <w:trHeight w:val="1424"/>
        </w:trPr>
        <w:tc>
          <w:tcPr>
            <w:tcW w:w="479" w:type="dxa"/>
            <w:shd w:val="clear" w:color="auto" w:fill="auto"/>
            <w:vAlign w:val="center"/>
            <w:hideMark/>
          </w:tcPr>
          <w:p w14:paraId="6118DCC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lastRenderedPageBreak/>
              <w:t>基</w:t>
            </w:r>
          </w:p>
        </w:tc>
        <w:tc>
          <w:tcPr>
            <w:tcW w:w="516" w:type="dxa"/>
            <w:shd w:val="clear" w:color="auto" w:fill="auto"/>
            <w:vAlign w:val="center"/>
            <w:hideMark/>
          </w:tcPr>
          <w:p w14:paraId="6118DCCD" w14:textId="7F247B50"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61</w:t>
            </w:r>
          </w:p>
        </w:tc>
        <w:tc>
          <w:tcPr>
            <w:tcW w:w="3984" w:type="dxa"/>
            <w:shd w:val="clear" w:color="auto" w:fill="auto"/>
            <w:vAlign w:val="center"/>
            <w:hideMark/>
          </w:tcPr>
          <w:p w14:paraId="6118DCC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求職の受付から一定期間(３か月以上)メンテナンスをしていない求職申込みはない</w:t>
            </w:r>
          </w:p>
        </w:tc>
        <w:tc>
          <w:tcPr>
            <w:tcW w:w="1132" w:type="dxa"/>
            <w:shd w:val="clear" w:color="auto" w:fill="auto"/>
            <w:vAlign w:val="center"/>
          </w:tcPr>
          <w:p w14:paraId="6118DCC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D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7" w14:textId="77777777" w:rsidTr="0037459C">
        <w:trPr>
          <w:gridAfter w:val="1"/>
          <w:wAfter w:w="1457" w:type="dxa"/>
          <w:trHeight w:val="558"/>
        </w:trPr>
        <w:tc>
          <w:tcPr>
            <w:tcW w:w="4979" w:type="dxa"/>
            <w:gridSpan w:val="3"/>
            <w:shd w:val="clear" w:color="auto" w:fill="C6D9F1" w:themeFill="text2" w:themeFillTint="33"/>
            <w:vAlign w:val="center"/>
          </w:tcPr>
          <w:p w14:paraId="6118DCD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⑦　求職者研修の実施</w:t>
            </w:r>
          </w:p>
        </w:tc>
        <w:tc>
          <w:tcPr>
            <w:tcW w:w="1132" w:type="dxa"/>
            <w:shd w:val="clear" w:color="auto" w:fill="C6D9F1" w:themeFill="text2" w:themeFillTint="33"/>
            <w:vAlign w:val="center"/>
          </w:tcPr>
          <w:p w14:paraId="6118DCD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D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D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E1" w14:textId="77777777" w:rsidTr="0037459C">
        <w:trPr>
          <w:gridAfter w:val="1"/>
          <w:wAfter w:w="1457" w:type="dxa"/>
          <w:trHeight w:val="1268"/>
        </w:trPr>
        <w:tc>
          <w:tcPr>
            <w:tcW w:w="479" w:type="dxa"/>
            <w:tcBorders>
              <w:bottom w:val="single" w:sz="4" w:space="0" w:color="auto"/>
            </w:tcBorders>
            <w:shd w:val="clear" w:color="auto" w:fill="auto"/>
            <w:vAlign w:val="center"/>
            <w:hideMark/>
          </w:tcPr>
          <w:p w14:paraId="6118DCD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D9" w14:textId="1C0B2A3D"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62</w:t>
            </w:r>
          </w:p>
        </w:tc>
        <w:tc>
          <w:tcPr>
            <w:tcW w:w="3984" w:type="dxa"/>
            <w:tcBorders>
              <w:bottom w:val="single" w:sz="4" w:space="0" w:color="auto"/>
            </w:tcBorders>
            <w:shd w:val="clear" w:color="auto" w:fill="auto"/>
            <w:vAlign w:val="center"/>
            <w:hideMark/>
          </w:tcPr>
          <w:p w14:paraId="6118DCDC" w14:textId="4AE0BB93" w:rsidR="001C0413" w:rsidRPr="00A24D65" w:rsidRDefault="001C0413" w:rsidP="0022575C">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希望する求職者向けにビジネスマナーや就業予定業務の基礎、その他能力開発を支援するための研修等を実施している</w:t>
            </w:r>
          </w:p>
        </w:tc>
        <w:tc>
          <w:tcPr>
            <w:tcW w:w="1132" w:type="dxa"/>
            <w:tcBorders>
              <w:bottom w:val="single" w:sz="4" w:space="0" w:color="auto"/>
            </w:tcBorders>
            <w:shd w:val="clear" w:color="auto" w:fill="auto"/>
            <w:vAlign w:val="center"/>
          </w:tcPr>
          <w:p w14:paraId="6118DC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E7" w14:textId="77777777" w:rsidTr="0037459C">
        <w:trPr>
          <w:gridAfter w:val="1"/>
          <w:wAfter w:w="1457" w:type="dxa"/>
          <w:trHeight w:val="845"/>
        </w:trPr>
        <w:tc>
          <w:tcPr>
            <w:tcW w:w="4979" w:type="dxa"/>
            <w:gridSpan w:val="3"/>
            <w:tcBorders>
              <w:bottom w:val="single" w:sz="4" w:space="0" w:color="auto"/>
            </w:tcBorders>
            <w:shd w:val="clear" w:color="auto" w:fill="C6D9F1" w:themeFill="text2" w:themeFillTint="33"/>
            <w:vAlign w:val="center"/>
          </w:tcPr>
          <w:p w14:paraId="6118DCE2" w14:textId="77777777" w:rsidR="001C0413" w:rsidRPr="00A24D65" w:rsidRDefault="001C0413" w:rsidP="001C0413">
            <w:pPr>
              <w:widowControl/>
              <w:jc w:val="left"/>
              <w:rPr>
                <w:rFonts w:asciiTheme="minorEastAsia" w:hAnsiTheme="minorEastAsia"/>
              </w:rPr>
            </w:pPr>
            <w:r w:rsidRPr="00A24D65">
              <w:rPr>
                <w:rFonts w:asciiTheme="minorEastAsia" w:hAnsiTheme="minorEastAsia"/>
              </w:rPr>
              <w:br w:type="page"/>
            </w:r>
            <w:r w:rsidRPr="00A24D65">
              <w:rPr>
                <w:rFonts w:asciiTheme="minorEastAsia" w:hAnsiTheme="minorEastAsia" w:cs="ＭＳ Ｐゴシック" w:hint="eastAsia"/>
                <w:b/>
                <w:color w:val="000000" w:themeColor="text1"/>
                <w:kern w:val="0"/>
                <w:sz w:val="22"/>
              </w:rPr>
              <w:t xml:space="preserve">５．紹介あっせん 　</w:t>
            </w:r>
            <w:r w:rsidRPr="00A24D65" w:rsidDel="00E95AF8">
              <w:rPr>
                <w:rFonts w:asciiTheme="minorEastAsia" w:hAnsiTheme="minorEastAsia" w:cs="ＭＳ Ｐゴシック" w:hint="eastAsia"/>
                <w:b/>
                <w:color w:val="000000" w:themeColor="text1"/>
                <w:kern w:val="0"/>
                <w:sz w:val="22"/>
              </w:rPr>
              <w:t xml:space="preserve"> </w:t>
            </w:r>
          </w:p>
          <w:p w14:paraId="6118DCE3"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①　紹介実績</w:t>
            </w:r>
          </w:p>
        </w:tc>
        <w:tc>
          <w:tcPr>
            <w:tcW w:w="1132" w:type="dxa"/>
            <w:tcBorders>
              <w:bottom w:val="single" w:sz="4" w:space="0" w:color="auto"/>
            </w:tcBorders>
            <w:shd w:val="clear" w:color="auto" w:fill="C6D9F1" w:themeFill="text2" w:themeFillTint="33"/>
            <w:vAlign w:val="center"/>
          </w:tcPr>
          <w:p w14:paraId="6118DCE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E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CE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EF" w14:textId="77777777" w:rsidTr="0037459C">
        <w:trPr>
          <w:gridAfter w:val="1"/>
          <w:wAfter w:w="1457" w:type="dxa"/>
          <w:trHeight w:val="1540"/>
        </w:trPr>
        <w:tc>
          <w:tcPr>
            <w:tcW w:w="479" w:type="dxa"/>
            <w:shd w:val="clear" w:color="auto" w:fill="auto"/>
            <w:vAlign w:val="center"/>
            <w:hideMark/>
          </w:tcPr>
          <w:p w14:paraId="6118DCE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E9" w14:textId="2817FB25"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63</w:t>
            </w:r>
          </w:p>
        </w:tc>
        <w:tc>
          <w:tcPr>
            <w:tcW w:w="3984" w:type="dxa"/>
            <w:shd w:val="clear" w:color="auto" w:fill="auto"/>
            <w:vAlign w:val="center"/>
            <w:hideMark/>
          </w:tcPr>
          <w:p w14:paraId="6118DCE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求職者について、受付から一定期間（１週間）経過しても紹介がなされていない案件について、把握・分析し、フォロー(経過説明等)をしている</w:t>
            </w:r>
          </w:p>
        </w:tc>
        <w:tc>
          <w:tcPr>
            <w:tcW w:w="1132" w:type="dxa"/>
            <w:shd w:val="clear" w:color="auto" w:fill="auto"/>
            <w:vAlign w:val="center"/>
          </w:tcPr>
          <w:p w14:paraId="6118DC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E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E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6" w14:textId="77777777" w:rsidTr="0037459C">
        <w:trPr>
          <w:gridAfter w:val="1"/>
          <w:wAfter w:w="1457" w:type="dxa"/>
          <w:trHeight w:val="1561"/>
        </w:trPr>
        <w:tc>
          <w:tcPr>
            <w:tcW w:w="479" w:type="dxa"/>
            <w:shd w:val="clear" w:color="auto" w:fill="auto"/>
            <w:vAlign w:val="center"/>
            <w:hideMark/>
          </w:tcPr>
          <w:p w14:paraId="6118DCF0" w14:textId="77777777" w:rsidR="001C0413" w:rsidRPr="00A24D65" w:rsidRDefault="001C0413" w:rsidP="001C0413">
            <w:pPr>
              <w:widowControl/>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1" w14:textId="04BE925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64</w:t>
            </w:r>
          </w:p>
        </w:tc>
        <w:tc>
          <w:tcPr>
            <w:tcW w:w="3984" w:type="dxa"/>
            <w:shd w:val="clear" w:color="auto" w:fill="auto"/>
            <w:vAlign w:val="center"/>
            <w:hideMark/>
          </w:tcPr>
          <w:p w14:paraId="6118DCF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求人者について、受付から一定期間（１週間）経過しても紹介がなされていない案件について、把握・分析し、フォロー(経過説明等)をしている</w:t>
            </w:r>
          </w:p>
        </w:tc>
        <w:tc>
          <w:tcPr>
            <w:tcW w:w="1132" w:type="dxa"/>
            <w:shd w:val="clear" w:color="auto" w:fill="auto"/>
            <w:vAlign w:val="center"/>
          </w:tcPr>
          <w:p w14:paraId="6118DCF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F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F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B" w14:textId="77777777" w:rsidTr="0037459C">
        <w:trPr>
          <w:gridAfter w:val="1"/>
          <w:wAfter w:w="1457" w:type="dxa"/>
          <w:trHeight w:val="551"/>
        </w:trPr>
        <w:tc>
          <w:tcPr>
            <w:tcW w:w="4979" w:type="dxa"/>
            <w:gridSpan w:val="3"/>
            <w:shd w:val="clear" w:color="auto" w:fill="C6D9F1" w:themeFill="text2" w:themeFillTint="33"/>
            <w:vAlign w:val="center"/>
          </w:tcPr>
          <w:p w14:paraId="6118DCF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責任ある紹介あっせん</w:t>
            </w:r>
          </w:p>
        </w:tc>
        <w:tc>
          <w:tcPr>
            <w:tcW w:w="1132" w:type="dxa"/>
            <w:shd w:val="clear" w:color="auto" w:fill="C6D9F1" w:themeFill="text2" w:themeFillTint="33"/>
            <w:vAlign w:val="center"/>
          </w:tcPr>
          <w:p w14:paraId="6118DCF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F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CF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02" w14:textId="77777777" w:rsidTr="0037459C">
        <w:trPr>
          <w:gridAfter w:val="1"/>
          <w:wAfter w:w="1457" w:type="dxa"/>
          <w:trHeight w:val="869"/>
        </w:trPr>
        <w:tc>
          <w:tcPr>
            <w:tcW w:w="479" w:type="dxa"/>
            <w:shd w:val="clear" w:color="auto" w:fill="auto"/>
            <w:vAlign w:val="center"/>
            <w:hideMark/>
          </w:tcPr>
          <w:p w14:paraId="6118DCF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D" w14:textId="6EE0E4D8"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65</w:t>
            </w:r>
          </w:p>
        </w:tc>
        <w:tc>
          <w:tcPr>
            <w:tcW w:w="3984" w:type="dxa"/>
            <w:shd w:val="clear" w:color="auto" w:fill="auto"/>
            <w:vAlign w:val="center"/>
            <w:hideMark/>
          </w:tcPr>
          <w:p w14:paraId="6118DCF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全ての紹介案件に紹介状等を発行している</w:t>
            </w:r>
          </w:p>
        </w:tc>
        <w:tc>
          <w:tcPr>
            <w:tcW w:w="1132" w:type="dxa"/>
            <w:shd w:val="clear" w:color="auto" w:fill="auto"/>
            <w:vAlign w:val="center"/>
          </w:tcPr>
          <w:p w14:paraId="6118DCF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0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09" w14:textId="77777777" w:rsidTr="0037459C">
        <w:trPr>
          <w:gridAfter w:val="1"/>
          <w:wAfter w:w="1457" w:type="dxa"/>
          <w:trHeight w:val="683"/>
        </w:trPr>
        <w:tc>
          <w:tcPr>
            <w:tcW w:w="479" w:type="dxa"/>
            <w:shd w:val="clear" w:color="auto" w:fill="auto"/>
            <w:vAlign w:val="center"/>
            <w:hideMark/>
          </w:tcPr>
          <w:p w14:paraId="6118DD0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04" w14:textId="4B0F7AAE"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66</w:t>
            </w:r>
          </w:p>
        </w:tc>
        <w:tc>
          <w:tcPr>
            <w:tcW w:w="3984" w:type="dxa"/>
            <w:shd w:val="clear" w:color="auto" w:fill="auto"/>
            <w:vAlign w:val="center"/>
            <w:hideMark/>
          </w:tcPr>
          <w:p w14:paraId="6118DD0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紹介状等にはあっせん理由が記載されている</w:t>
            </w:r>
          </w:p>
        </w:tc>
        <w:tc>
          <w:tcPr>
            <w:tcW w:w="1132" w:type="dxa"/>
            <w:shd w:val="clear" w:color="auto" w:fill="auto"/>
            <w:vAlign w:val="center"/>
          </w:tcPr>
          <w:p w14:paraId="6118DD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0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0" w14:textId="77777777" w:rsidTr="0037459C">
        <w:trPr>
          <w:gridAfter w:val="1"/>
          <w:wAfter w:w="1457" w:type="dxa"/>
          <w:trHeight w:val="707"/>
        </w:trPr>
        <w:tc>
          <w:tcPr>
            <w:tcW w:w="479" w:type="dxa"/>
            <w:tcBorders>
              <w:bottom w:val="single" w:sz="4" w:space="0" w:color="auto"/>
            </w:tcBorders>
            <w:shd w:val="clear" w:color="auto" w:fill="auto"/>
            <w:vAlign w:val="center"/>
            <w:hideMark/>
          </w:tcPr>
          <w:p w14:paraId="6118DD0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0B" w14:textId="23C74E4F" w:rsidR="001C0413" w:rsidRPr="00A24D65" w:rsidRDefault="001C0413" w:rsidP="0022575C">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w:t>
            </w:r>
            <w:r w:rsidR="0022575C">
              <w:rPr>
                <w:rFonts w:asciiTheme="minorEastAsia" w:hAnsiTheme="minorEastAsia" w:cs="ＭＳ Ｐゴシック" w:hint="eastAsia"/>
                <w:color w:val="000000" w:themeColor="text1"/>
                <w:kern w:val="0"/>
                <w:sz w:val="22"/>
              </w:rPr>
              <w:t>7</w:t>
            </w:r>
          </w:p>
        </w:tc>
        <w:tc>
          <w:tcPr>
            <w:tcW w:w="3984" w:type="dxa"/>
            <w:tcBorders>
              <w:bottom w:val="single" w:sz="4" w:space="0" w:color="auto"/>
            </w:tcBorders>
            <w:shd w:val="clear" w:color="auto" w:fill="auto"/>
            <w:vAlign w:val="center"/>
            <w:hideMark/>
          </w:tcPr>
          <w:p w14:paraId="6118DD0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紹介する際に担当者を明らかにしている</w:t>
            </w:r>
          </w:p>
        </w:tc>
        <w:tc>
          <w:tcPr>
            <w:tcW w:w="1132" w:type="dxa"/>
            <w:tcBorders>
              <w:bottom w:val="single" w:sz="4" w:space="0" w:color="auto"/>
            </w:tcBorders>
            <w:shd w:val="clear" w:color="auto" w:fill="auto"/>
            <w:vAlign w:val="center"/>
          </w:tcPr>
          <w:p w14:paraId="6118DD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7" w14:textId="77777777" w:rsidTr="0037459C">
        <w:trPr>
          <w:gridAfter w:val="1"/>
          <w:wAfter w:w="1457" w:type="dxa"/>
          <w:trHeight w:val="689"/>
        </w:trPr>
        <w:tc>
          <w:tcPr>
            <w:tcW w:w="479" w:type="dxa"/>
            <w:shd w:val="clear" w:color="auto" w:fill="auto"/>
            <w:vAlign w:val="center"/>
            <w:hideMark/>
          </w:tcPr>
          <w:p w14:paraId="6118DD1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2" w14:textId="297293E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68</w:t>
            </w:r>
          </w:p>
        </w:tc>
        <w:tc>
          <w:tcPr>
            <w:tcW w:w="3984" w:type="dxa"/>
            <w:shd w:val="clear" w:color="auto" w:fill="auto"/>
            <w:vAlign w:val="center"/>
            <w:hideMark/>
          </w:tcPr>
          <w:p w14:paraId="6118DD1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面接同行や立会を積極的に行っている</w:t>
            </w:r>
          </w:p>
        </w:tc>
        <w:tc>
          <w:tcPr>
            <w:tcW w:w="1132" w:type="dxa"/>
            <w:shd w:val="clear" w:color="auto" w:fill="auto"/>
            <w:vAlign w:val="center"/>
          </w:tcPr>
          <w:p w14:paraId="6118DD1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1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E" w14:textId="77777777" w:rsidTr="0037459C">
        <w:trPr>
          <w:gridAfter w:val="1"/>
          <w:wAfter w:w="1457" w:type="dxa"/>
          <w:trHeight w:val="1094"/>
        </w:trPr>
        <w:tc>
          <w:tcPr>
            <w:tcW w:w="479" w:type="dxa"/>
            <w:shd w:val="clear" w:color="auto" w:fill="auto"/>
            <w:vAlign w:val="center"/>
            <w:hideMark/>
          </w:tcPr>
          <w:p w14:paraId="6118DD1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9" w14:textId="4C1A0DEB" w:rsidR="001C0413" w:rsidRPr="00A24D65" w:rsidRDefault="00FC3379"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69</w:t>
            </w:r>
          </w:p>
        </w:tc>
        <w:tc>
          <w:tcPr>
            <w:tcW w:w="3984" w:type="dxa"/>
            <w:shd w:val="clear" w:color="auto" w:fill="auto"/>
            <w:vAlign w:val="center"/>
            <w:hideMark/>
          </w:tcPr>
          <w:p w14:paraId="6118DD1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面接を設定（時間、場所、交通費支給等）する際に、求職者の意向を求人者に働きかけている</w:t>
            </w:r>
          </w:p>
        </w:tc>
        <w:tc>
          <w:tcPr>
            <w:tcW w:w="1132" w:type="dxa"/>
            <w:shd w:val="clear" w:color="auto" w:fill="auto"/>
            <w:vAlign w:val="center"/>
          </w:tcPr>
          <w:p w14:paraId="6118DD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1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41D3C" w:rsidRPr="00A24D65" w14:paraId="627391F2" w14:textId="77777777" w:rsidTr="0037459C">
        <w:trPr>
          <w:gridAfter w:val="1"/>
          <w:wAfter w:w="1457" w:type="dxa"/>
          <w:trHeight w:val="1094"/>
        </w:trPr>
        <w:tc>
          <w:tcPr>
            <w:tcW w:w="479" w:type="dxa"/>
            <w:shd w:val="clear" w:color="auto" w:fill="auto"/>
            <w:vAlign w:val="center"/>
          </w:tcPr>
          <w:p w14:paraId="779E05E5" w14:textId="0FB594FB" w:rsidR="00141D3C" w:rsidRPr="00F614C9" w:rsidRDefault="00141D3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0"/>
                <w:szCs w:val="20"/>
              </w:rPr>
              <w:t>基</w:t>
            </w:r>
          </w:p>
        </w:tc>
        <w:tc>
          <w:tcPr>
            <w:tcW w:w="516" w:type="dxa"/>
            <w:shd w:val="clear" w:color="auto" w:fill="auto"/>
            <w:vAlign w:val="center"/>
          </w:tcPr>
          <w:p w14:paraId="04550853" w14:textId="44211675" w:rsidR="00141D3C" w:rsidRPr="00F614C9" w:rsidRDefault="00141D3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Cs w:val="21"/>
              </w:rPr>
              <w:t>70</w:t>
            </w:r>
          </w:p>
        </w:tc>
        <w:tc>
          <w:tcPr>
            <w:tcW w:w="3984" w:type="dxa"/>
            <w:shd w:val="clear" w:color="auto" w:fill="auto"/>
            <w:vAlign w:val="center"/>
          </w:tcPr>
          <w:p w14:paraId="4D2CFB71" w14:textId="26CC2E4B" w:rsidR="00141D3C" w:rsidRPr="00F614C9" w:rsidRDefault="00141D3C"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求職者から個人情報を取得する場合は、第三者提供に同意する旨の書面（※）を取付けている。</w:t>
            </w:r>
          </w:p>
        </w:tc>
        <w:tc>
          <w:tcPr>
            <w:tcW w:w="1132" w:type="dxa"/>
            <w:shd w:val="clear" w:color="auto" w:fill="auto"/>
            <w:vAlign w:val="center"/>
          </w:tcPr>
          <w:p w14:paraId="32D55DC3"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51B70D18" w14:textId="3E7ADBE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767E32E6"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41D3C" w:rsidRPr="00A24D65" w14:paraId="2A6941C3" w14:textId="77777777" w:rsidTr="0037459C">
        <w:trPr>
          <w:gridAfter w:val="1"/>
          <w:wAfter w:w="1457" w:type="dxa"/>
          <w:trHeight w:val="1094"/>
        </w:trPr>
        <w:tc>
          <w:tcPr>
            <w:tcW w:w="479" w:type="dxa"/>
            <w:shd w:val="clear" w:color="auto" w:fill="auto"/>
            <w:vAlign w:val="center"/>
          </w:tcPr>
          <w:p w14:paraId="25966075" w14:textId="1ABEE593" w:rsidR="00141D3C" w:rsidRPr="00F614C9" w:rsidRDefault="00141D3C" w:rsidP="001C0413">
            <w:pPr>
              <w:widowControl/>
              <w:jc w:val="center"/>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基</w:t>
            </w:r>
          </w:p>
        </w:tc>
        <w:tc>
          <w:tcPr>
            <w:tcW w:w="516" w:type="dxa"/>
            <w:shd w:val="clear" w:color="auto" w:fill="auto"/>
            <w:vAlign w:val="center"/>
          </w:tcPr>
          <w:p w14:paraId="14FF3C80" w14:textId="2879F638" w:rsidR="00141D3C" w:rsidRPr="00F614C9" w:rsidRDefault="00141D3C" w:rsidP="001C0413">
            <w:pPr>
              <w:widowControl/>
              <w:jc w:val="center"/>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71</w:t>
            </w:r>
          </w:p>
        </w:tc>
        <w:tc>
          <w:tcPr>
            <w:tcW w:w="3984" w:type="dxa"/>
            <w:shd w:val="clear" w:color="auto" w:fill="auto"/>
            <w:vAlign w:val="center"/>
          </w:tcPr>
          <w:p w14:paraId="1EC0C5BB" w14:textId="49DE47BF" w:rsidR="00141D3C" w:rsidRPr="00F614C9" w:rsidRDefault="00141D3C" w:rsidP="00141D3C">
            <w:pPr>
              <w:widowControl/>
              <w:jc w:val="left"/>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求人者に履歴書等の求職者の個人情報を提供する場合は、求職者の第三者提供同意書を添付している。</w:t>
            </w:r>
          </w:p>
        </w:tc>
        <w:tc>
          <w:tcPr>
            <w:tcW w:w="1132" w:type="dxa"/>
            <w:shd w:val="clear" w:color="auto" w:fill="auto"/>
            <w:vAlign w:val="center"/>
          </w:tcPr>
          <w:p w14:paraId="0A531380"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46E587E" w14:textId="301FBC2A"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7845D780"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41D3C" w:rsidRPr="00A24D65" w14:paraId="072CC3BF" w14:textId="77777777" w:rsidTr="0037459C">
        <w:trPr>
          <w:gridAfter w:val="1"/>
          <w:wAfter w:w="1457" w:type="dxa"/>
          <w:trHeight w:val="1094"/>
        </w:trPr>
        <w:tc>
          <w:tcPr>
            <w:tcW w:w="479" w:type="dxa"/>
            <w:shd w:val="clear" w:color="auto" w:fill="auto"/>
            <w:vAlign w:val="center"/>
          </w:tcPr>
          <w:p w14:paraId="228D605A" w14:textId="77777777" w:rsidR="00141D3C" w:rsidRPr="00F614C9" w:rsidRDefault="00141D3C" w:rsidP="00D758F9">
            <w:pPr>
              <w:ind w:left="460" w:hangingChars="230" w:hanging="460"/>
              <w:rPr>
                <w:rFonts w:asciiTheme="minorEastAsia" w:hAnsiTheme="minorEastAsia" w:cs="ＭＳ Ｐゴシック"/>
                <w:color w:val="000000" w:themeColor="text1"/>
                <w:kern w:val="0"/>
                <w:sz w:val="20"/>
                <w:szCs w:val="20"/>
              </w:rPr>
            </w:pPr>
          </w:p>
          <w:p w14:paraId="68502D5B" w14:textId="24B618B7" w:rsidR="00141D3C" w:rsidRPr="00F614C9" w:rsidRDefault="00141D3C" w:rsidP="001C0413">
            <w:pPr>
              <w:widowControl/>
              <w:jc w:val="center"/>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 w:val="20"/>
                <w:szCs w:val="20"/>
              </w:rPr>
              <w:t>基</w:t>
            </w:r>
          </w:p>
        </w:tc>
        <w:tc>
          <w:tcPr>
            <w:tcW w:w="516" w:type="dxa"/>
            <w:shd w:val="clear" w:color="auto" w:fill="auto"/>
            <w:vAlign w:val="center"/>
          </w:tcPr>
          <w:p w14:paraId="66E8EB7A" w14:textId="78DEEAE9" w:rsidR="00141D3C" w:rsidRPr="00F614C9" w:rsidRDefault="00141D3C" w:rsidP="001C0413">
            <w:pPr>
              <w:widowControl/>
              <w:jc w:val="center"/>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72</w:t>
            </w:r>
          </w:p>
        </w:tc>
        <w:tc>
          <w:tcPr>
            <w:tcW w:w="3984" w:type="dxa"/>
            <w:shd w:val="clear" w:color="auto" w:fill="auto"/>
            <w:vAlign w:val="center"/>
          </w:tcPr>
          <w:p w14:paraId="109E84FC" w14:textId="78FD6A65" w:rsidR="00141D3C" w:rsidRPr="00F614C9" w:rsidRDefault="00141D3C" w:rsidP="00141D3C">
            <w:pPr>
              <w:widowControl/>
              <w:jc w:val="left"/>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第三者提供した場合は、提供先や提供した個人情報等を記録している。</w:t>
            </w:r>
          </w:p>
        </w:tc>
        <w:tc>
          <w:tcPr>
            <w:tcW w:w="1132" w:type="dxa"/>
            <w:shd w:val="clear" w:color="auto" w:fill="auto"/>
            <w:vAlign w:val="center"/>
          </w:tcPr>
          <w:p w14:paraId="45E3E5CF"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2C606CF9" w14:textId="52F41CB3"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0A41537E"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C0413" w:rsidRPr="00A24D65" w14:paraId="6118DD23" w14:textId="77777777" w:rsidTr="0037459C">
        <w:trPr>
          <w:gridAfter w:val="1"/>
          <w:wAfter w:w="1457" w:type="dxa"/>
          <w:trHeight w:val="699"/>
        </w:trPr>
        <w:tc>
          <w:tcPr>
            <w:tcW w:w="4979" w:type="dxa"/>
            <w:gridSpan w:val="3"/>
            <w:shd w:val="clear" w:color="auto" w:fill="C6D9F1" w:themeFill="text2" w:themeFillTint="33"/>
            <w:vAlign w:val="center"/>
          </w:tcPr>
          <w:p w14:paraId="6118DD1F"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③　苦情への対応</w:t>
            </w:r>
          </w:p>
        </w:tc>
        <w:tc>
          <w:tcPr>
            <w:tcW w:w="1132" w:type="dxa"/>
            <w:shd w:val="clear" w:color="auto" w:fill="C6D9F1" w:themeFill="text2" w:themeFillTint="33"/>
            <w:vAlign w:val="center"/>
          </w:tcPr>
          <w:p w14:paraId="6118DD20"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2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D22"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2A" w14:textId="77777777" w:rsidTr="0037459C">
        <w:trPr>
          <w:gridAfter w:val="1"/>
          <w:wAfter w:w="1457" w:type="dxa"/>
          <w:trHeight w:val="905"/>
        </w:trPr>
        <w:tc>
          <w:tcPr>
            <w:tcW w:w="479" w:type="dxa"/>
            <w:shd w:val="clear" w:color="auto" w:fill="auto"/>
            <w:vAlign w:val="center"/>
            <w:hideMark/>
          </w:tcPr>
          <w:p w14:paraId="6118DD2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D25" w14:textId="21645174"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73</w:t>
            </w:r>
          </w:p>
        </w:tc>
        <w:tc>
          <w:tcPr>
            <w:tcW w:w="3984" w:type="dxa"/>
            <w:shd w:val="clear" w:color="auto" w:fill="auto"/>
            <w:vAlign w:val="center"/>
            <w:hideMark/>
          </w:tcPr>
          <w:p w14:paraId="6118DD2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苦情相談に関する社内規定がある</w:t>
            </w:r>
          </w:p>
        </w:tc>
        <w:tc>
          <w:tcPr>
            <w:tcW w:w="1132" w:type="dxa"/>
            <w:shd w:val="clear" w:color="auto" w:fill="auto"/>
            <w:vAlign w:val="center"/>
          </w:tcPr>
          <w:p w14:paraId="6118DD2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2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1" w14:textId="77777777" w:rsidTr="0037459C">
        <w:trPr>
          <w:gridAfter w:val="1"/>
          <w:wAfter w:w="1457" w:type="dxa"/>
          <w:trHeight w:val="887"/>
        </w:trPr>
        <w:tc>
          <w:tcPr>
            <w:tcW w:w="479" w:type="dxa"/>
            <w:tcBorders>
              <w:bottom w:val="single" w:sz="4" w:space="0" w:color="auto"/>
            </w:tcBorders>
            <w:shd w:val="clear" w:color="auto" w:fill="auto"/>
            <w:vAlign w:val="center"/>
            <w:hideMark/>
          </w:tcPr>
          <w:p w14:paraId="6118DD2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2C" w14:textId="65DEFE8B"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74</w:t>
            </w:r>
          </w:p>
        </w:tc>
        <w:tc>
          <w:tcPr>
            <w:tcW w:w="3984" w:type="dxa"/>
            <w:tcBorders>
              <w:bottom w:val="single" w:sz="4" w:space="0" w:color="auto"/>
            </w:tcBorders>
            <w:shd w:val="clear" w:color="auto" w:fill="auto"/>
            <w:vAlign w:val="center"/>
            <w:hideMark/>
          </w:tcPr>
          <w:p w14:paraId="6118DD2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ホームページなどで苦情処理窓口を明らかにしている</w:t>
            </w:r>
          </w:p>
        </w:tc>
        <w:tc>
          <w:tcPr>
            <w:tcW w:w="1132" w:type="dxa"/>
            <w:tcBorders>
              <w:bottom w:val="single" w:sz="4" w:space="0" w:color="auto"/>
            </w:tcBorders>
            <w:shd w:val="clear" w:color="auto" w:fill="auto"/>
            <w:vAlign w:val="center"/>
          </w:tcPr>
          <w:p w14:paraId="6118DD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9" w14:textId="77777777" w:rsidTr="0037459C">
        <w:trPr>
          <w:gridAfter w:val="1"/>
          <w:wAfter w:w="1457" w:type="dxa"/>
          <w:trHeight w:val="1892"/>
        </w:trPr>
        <w:tc>
          <w:tcPr>
            <w:tcW w:w="479" w:type="dxa"/>
            <w:tcBorders>
              <w:bottom w:val="single" w:sz="4" w:space="0" w:color="auto"/>
            </w:tcBorders>
            <w:shd w:val="clear" w:color="auto" w:fill="auto"/>
            <w:vAlign w:val="center"/>
            <w:hideMark/>
          </w:tcPr>
          <w:p w14:paraId="6118DD3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33" w14:textId="4A2A316A"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75</w:t>
            </w:r>
          </w:p>
        </w:tc>
        <w:tc>
          <w:tcPr>
            <w:tcW w:w="3984" w:type="dxa"/>
            <w:tcBorders>
              <w:bottom w:val="single" w:sz="4" w:space="0" w:color="auto"/>
            </w:tcBorders>
            <w:shd w:val="clear" w:color="auto" w:fill="auto"/>
            <w:vAlign w:val="center"/>
            <w:hideMark/>
          </w:tcPr>
          <w:p w14:paraId="6118DD3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求人内容と就業実態が異なるなどの苦情が求職者から寄せられている場合には、その事実を求人者に確認し、必要に応じて求人票の修正を求める等の対応を行っている</w:t>
            </w:r>
          </w:p>
        </w:tc>
        <w:tc>
          <w:tcPr>
            <w:tcW w:w="1132" w:type="dxa"/>
            <w:tcBorders>
              <w:bottom w:val="single" w:sz="4" w:space="0" w:color="auto"/>
            </w:tcBorders>
            <w:shd w:val="clear" w:color="auto" w:fill="auto"/>
            <w:vAlign w:val="center"/>
          </w:tcPr>
          <w:p w14:paraId="6118DD3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0" w14:textId="77777777" w:rsidTr="0037459C">
        <w:trPr>
          <w:gridAfter w:val="1"/>
          <w:wAfter w:w="1457" w:type="dxa"/>
          <w:trHeight w:val="1266"/>
        </w:trPr>
        <w:tc>
          <w:tcPr>
            <w:tcW w:w="479" w:type="dxa"/>
            <w:tcBorders>
              <w:bottom w:val="single" w:sz="4" w:space="0" w:color="auto"/>
            </w:tcBorders>
            <w:shd w:val="clear" w:color="auto" w:fill="auto"/>
            <w:vAlign w:val="center"/>
            <w:hideMark/>
          </w:tcPr>
          <w:p w14:paraId="6118DD3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3B" w14:textId="562166B5"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76</w:t>
            </w:r>
          </w:p>
        </w:tc>
        <w:tc>
          <w:tcPr>
            <w:tcW w:w="3984" w:type="dxa"/>
            <w:tcBorders>
              <w:bottom w:val="single" w:sz="4" w:space="0" w:color="auto"/>
            </w:tcBorders>
            <w:shd w:val="clear" w:color="auto" w:fill="auto"/>
            <w:vAlign w:val="center"/>
            <w:hideMark/>
          </w:tcPr>
          <w:p w14:paraId="6118DD3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苦情相談情報を記録し、勉強会・研修会により、職業紹介に従事する者の間で共有が図られている</w:t>
            </w:r>
          </w:p>
        </w:tc>
        <w:tc>
          <w:tcPr>
            <w:tcW w:w="1132" w:type="dxa"/>
            <w:tcBorders>
              <w:bottom w:val="single" w:sz="4" w:space="0" w:color="auto"/>
            </w:tcBorders>
            <w:shd w:val="clear" w:color="auto" w:fill="auto"/>
            <w:vAlign w:val="center"/>
          </w:tcPr>
          <w:p w14:paraId="6118DD3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6" w14:textId="77777777" w:rsidTr="0037459C">
        <w:trPr>
          <w:gridAfter w:val="1"/>
          <w:wAfter w:w="1457" w:type="dxa"/>
          <w:trHeight w:val="818"/>
        </w:trPr>
        <w:tc>
          <w:tcPr>
            <w:tcW w:w="4979" w:type="dxa"/>
            <w:gridSpan w:val="3"/>
            <w:tcBorders>
              <w:bottom w:val="single" w:sz="4" w:space="0" w:color="auto"/>
            </w:tcBorders>
            <w:shd w:val="clear" w:color="auto" w:fill="C6D9F1" w:themeFill="text2" w:themeFillTint="33"/>
            <w:vAlign w:val="center"/>
          </w:tcPr>
          <w:p w14:paraId="6118DD4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b/>
                <w:color w:val="000000" w:themeColor="text1"/>
                <w:kern w:val="0"/>
                <w:sz w:val="22"/>
              </w:rPr>
              <w:t>６．紹介後のフォロー</w:t>
            </w:r>
          </w:p>
          <w:p w14:paraId="6118DD42"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①　短期退職した場合の紹介事業者の対応</w:t>
            </w:r>
          </w:p>
        </w:tc>
        <w:tc>
          <w:tcPr>
            <w:tcW w:w="1132" w:type="dxa"/>
            <w:tcBorders>
              <w:bottom w:val="single" w:sz="4" w:space="0" w:color="auto"/>
            </w:tcBorders>
            <w:shd w:val="clear" w:color="auto" w:fill="C6D9F1" w:themeFill="text2" w:themeFillTint="33"/>
            <w:vAlign w:val="center"/>
          </w:tcPr>
          <w:p w14:paraId="6118DD4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4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45"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4E" w14:textId="77777777" w:rsidTr="0037459C">
        <w:trPr>
          <w:gridAfter w:val="1"/>
          <w:wAfter w:w="1457" w:type="dxa"/>
          <w:trHeight w:val="544"/>
        </w:trPr>
        <w:tc>
          <w:tcPr>
            <w:tcW w:w="479" w:type="dxa"/>
            <w:shd w:val="clear" w:color="auto" w:fill="auto"/>
            <w:vAlign w:val="center"/>
            <w:hideMark/>
          </w:tcPr>
          <w:p w14:paraId="6118DD4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48" w14:textId="207C23F1"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77</w:t>
            </w:r>
          </w:p>
        </w:tc>
        <w:tc>
          <w:tcPr>
            <w:tcW w:w="3984" w:type="dxa"/>
            <w:shd w:val="clear" w:color="auto" w:fill="auto"/>
            <w:vAlign w:val="center"/>
            <w:hideMark/>
          </w:tcPr>
          <w:p w14:paraId="6118DD49"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基本契約書に返戻条項がある</w:t>
            </w:r>
          </w:p>
          <w:p w14:paraId="6118DD4A" w14:textId="77777777" w:rsidR="001C0413" w:rsidRPr="00A24D65" w:rsidRDefault="001C0413" w:rsidP="001C0413">
            <w:pPr>
              <w:widowControl/>
              <w:ind w:firstLineChars="100" w:firstLine="21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132" w:type="dxa"/>
            <w:shd w:val="clear" w:color="auto" w:fill="auto"/>
            <w:vAlign w:val="center"/>
          </w:tcPr>
          <w:p w14:paraId="6118DD4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4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6" w14:textId="77777777" w:rsidTr="0037459C">
        <w:trPr>
          <w:gridAfter w:val="1"/>
          <w:wAfter w:w="1457" w:type="dxa"/>
          <w:trHeight w:val="951"/>
        </w:trPr>
        <w:tc>
          <w:tcPr>
            <w:tcW w:w="479" w:type="dxa"/>
            <w:shd w:val="clear" w:color="auto" w:fill="auto"/>
            <w:vAlign w:val="center"/>
            <w:hideMark/>
          </w:tcPr>
          <w:p w14:paraId="6118DD4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50" w14:textId="201873EB"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78</w:t>
            </w:r>
          </w:p>
        </w:tc>
        <w:tc>
          <w:tcPr>
            <w:tcW w:w="3984" w:type="dxa"/>
            <w:shd w:val="clear" w:color="auto" w:fill="auto"/>
            <w:vAlign w:val="center"/>
            <w:hideMark/>
          </w:tcPr>
          <w:p w14:paraId="6118DD51"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パンフレット・HPなどで短期退職返戻について説明している</w:t>
            </w:r>
          </w:p>
          <w:p w14:paraId="6118DD5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D5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5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5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B" w14:textId="77777777" w:rsidTr="0037459C">
        <w:trPr>
          <w:gridAfter w:val="1"/>
          <w:wAfter w:w="1457" w:type="dxa"/>
          <w:trHeight w:val="502"/>
        </w:trPr>
        <w:tc>
          <w:tcPr>
            <w:tcW w:w="4979" w:type="dxa"/>
            <w:gridSpan w:val="3"/>
            <w:shd w:val="clear" w:color="auto" w:fill="C6D9F1" w:themeFill="text2" w:themeFillTint="33"/>
            <w:vAlign w:val="center"/>
          </w:tcPr>
          <w:p w14:paraId="6118DD5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紹介結果の利用者満足度等</w:t>
            </w:r>
          </w:p>
        </w:tc>
        <w:tc>
          <w:tcPr>
            <w:tcW w:w="1132" w:type="dxa"/>
            <w:shd w:val="clear" w:color="auto" w:fill="C6D9F1" w:themeFill="text2" w:themeFillTint="33"/>
            <w:vAlign w:val="center"/>
          </w:tcPr>
          <w:p w14:paraId="6118DD5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5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vAlign w:val="center"/>
          </w:tcPr>
          <w:p w14:paraId="6118DD5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62" w14:textId="77777777" w:rsidTr="0037459C">
        <w:trPr>
          <w:gridAfter w:val="1"/>
          <w:wAfter w:w="1457" w:type="dxa"/>
          <w:trHeight w:val="1273"/>
        </w:trPr>
        <w:tc>
          <w:tcPr>
            <w:tcW w:w="479" w:type="dxa"/>
            <w:tcBorders>
              <w:bottom w:val="single" w:sz="4" w:space="0" w:color="auto"/>
            </w:tcBorders>
            <w:shd w:val="clear" w:color="auto" w:fill="auto"/>
            <w:vAlign w:val="center"/>
            <w:hideMark/>
          </w:tcPr>
          <w:p w14:paraId="6118DD5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5D" w14:textId="0A60B8F5"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79</w:t>
            </w:r>
          </w:p>
        </w:tc>
        <w:tc>
          <w:tcPr>
            <w:tcW w:w="3984" w:type="dxa"/>
            <w:tcBorders>
              <w:bottom w:val="single" w:sz="4" w:space="0" w:color="auto"/>
            </w:tcBorders>
            <w:shd w:val="clear" w:color="auto" w:fill="auto"/>
            <w:vAlign w:val="center"/>
            <w:hideMark/>
          </w:tcPr>
          <w:p w14:paraId="6118DD5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求人者、求職者の意見や評価を取得する制度が構築されており、アンケート結果等を従業員に開示するなど事業運営に役立てている</w:t>
            </w:r>
          </w:p>
        </w:tc>
        <w:tc>
          <w:tcPr>
            <w:tcW w:w="1132" w:type="dxa"/>
            <w:tcBorders>
              <w:bottom w:val="single" w:sz="4" w:space="0" w:color="auto"/>
            </w:tcBorders>
            <w:shd w:val="clear" w:color="auto" w:fill="auto"/>
            <w:vAlign w:val="center"/>
          </w:tcPr>
          <w:p w14:paraId="6118DD5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6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69" w14:textId="77777777" w:rsidTr="0037459C">
        <w:trPr>
          <w:gridAfter w:val="1"/>
          <w:wAfter w:w="1457" w:type="dxa"/>
          <w:trHeight w:val="895"/>
        </w:trPr>
        <w:tc>
          <w:tcPr>
            <w:tcW w:w="479" w:type="dxa"/>
            <w:tcBorders>
              <w:bottom w:val="single" w:sz="4" w:space="0" w:color="auto"/>
            </w:tcBorders>
            <w:shd w:val="clear" w:color="auto" w:fill="auto"/>
            <w:vAlign w:val="center"/>
            <w:hideMark/>
          </w:tcPr>
          <w:p w14:paraId="6118DD6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64" w14:textId="7D75E9B7"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80</w:t>
            </w:r>
          </w:p>
        </w:tc>
        <w:tc>
          <w:tcPr>
            <w:tcW w:w="3984" w:type="dxa"/>
            <w:tcBorders>
              <w:bottom w:val="single" w:sz="4" w:space="0" w:color="auto"/>
            </w:tcBorders>
            <w:shd w:val="clear" w:color="auto" w:fill="auto"/>
            <w:vAlign w:val="center"/>
            <w:hideMark/>
          </w:tcPr>
          <w:p w14:paraId="6118DD6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不成立案件の原因分析を行い、求人・求職者に対するフォローをしている</w:t>
            </w:r>
          </w:p>
        </w:tc>
        <w:tc>
          <w:tcPr>
            <w:tcW w:w="1132" w:type="dxa"/>
            <w:tcBorders>
              <w:bottom w:val="single" w:sz="4" w:space="0" w:color="auto"/>
            </w:tcBorders>
            <w:shd w:val="clear" w:color="auto" w:fill="auto"/>
            <w:vAlign w:val="center"/>
          </w:tcPr>
          <w:p w14:paraId="6118DD6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6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41D3C" w:rsidRPr="00A24D65" w14:paraId="2381D3FA" w14:textId="77777777" w:rsidTr="0037459C">
        <w:trPr>
          <w:gridAfter w:val="1"/>
          <w:wAfter w:w="1457" w:type="dxa"/>
          <w:trHeight w:val="599"/>
        </w:trPr>
        <w:tc>
          <w:tcPr>
            <w:tcW w:w="4979" w:type="dxa"/>
            <w:gridSpan w:val="3"/>
            <w:tcBorders>
              <w:bottom w:val="single" w:sz="4" w:space="0" w:color="auto"/>
            </w:tcBorders>
            <w:shd w:val="clear" w:color="auto" w:fill="C6D9F1" w:themeFill="text2" w:themeFillTint="33"/>
            <w:vAlign w:val="center"/>
          </w:tcPr>
          <w:p w14:paraId="07B1474C" w14:textId="337840FE" w:rsidR="00141D3C" w:rsidRPr="00F614C9" w:rsidRDefault="00141D3C" w:rsidP="00141D3C">
            <w:pPr>
              <w:widowControl/>
              <w:ind w:left="485" w:hangingChars="230" w:hanging="485"/>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b/>
                <w:color w:val="000000" w:themeColor="text1"/>
                <w:kern w:val="0"/>
                <w:szCs w:val="21"/>
              </w:rPr>
              <w:t xml:space="preserve">③　紹介で就職した者への転職勧奨　</w:t>
            </w:r>
          </w:p>
        </w:tc>
        <w:tc>
          <w:tcPr>
            <w:tcW w:w="1132" w:type="dxa"/>
            <w:tcBorders>
              <w:bottom w:val="single" w:sz="4" w:space="0" w:color="auto"/>
            </w:tcBorders>
            <w:shd w:val="clear" w:color="auto" w:fill="C6D9F1" w:themeFill="text2" w:themeFillTint="33"/>
            <w:vAlign w:val="center"/>
          </w:tcPr>
          <w:p w14:paraId="7311117E" w14:textId="77777777" w:rsidR="00141D3C" w:rsidRPr="00A24D65" w:rsidRDefault="00141D3C" w:rsidP="00D758F9">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3708DF77" w14:textId="70D90874" w:rsidR="00141D3C" w:rsidRPr="00A24D65" w:rsidRDefault="00141D3C"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A719C30" w14:textId="512649BE" w:rsidR="00141D3C" w:rsidRPr="00A24D65" w:rsidRDefault="00141D3C"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 w:val="22"/>
              </w:rPr>
              <w:t>申請者記入欄</w:t>
            </w:r>
          </w:p>
        </w:tc>
      </w:tr>
      <w:tr w:rsidR="00141D3C" w:rsidRPr="00A24D65" w14:paraId="399CC765" w14:textId="77777777" w:rsidTr="0037459C">
        <w:trPr>
          <w:gridAfter w:val="1"/>
          <w:wAfter w:w="1457" w:type="dxa"/>
          <w:trHeight w:val="599"/>
        </w:trPr>
        <w:tc>
          <w:tcPr>
            <w:tcW w:w="479" w:type="dxa"/>
            <w:tcBorders>
              <w:bottom w:val="single" w:sz="4" w:space="0" w:color="auto"/>
            </w:tcBorders>
            <w:shd w:val="clear" w:color="auto" w:fill="auto"/>
            <w:vAlign w:val="center"/>
          </w:tcPr>
          <w:p w14:paraId="6BFDB0CD" w14:textId="2E2136FF" w:rsidR="00141D3C" w:rsidRPr="00F614C9" w:rsidRDefault="00141D3C" w:rsidP="00141D3C">
            <w:pPr>
              <w:widowControl/>
              <w:ind w:left="483" w:hangingChars="230" w:hanging="483"/>
              <w:jc w:val="left"/>
              <w:rPr>
                <w:rFonts w:asciiTheme="minorEastAsia" w:hAnsiTheme="minorEastAsia" w:cs="ＭＳ Ｐゴシック"/>
                <w:b/>
                <w:color w:val="000000" w:themeColor="text1"/>
                <w:kern w:val="0"/>
                <w:szCs w:val="21"/>
                <w:highlight w:val="red"/>
              </w:rPr>
            </w:pPr>
            <w:r w:rsidRPr="003908EA">
              <w:rPr>
                <w:rFonts w:asciiTheme="minorEastAsia" w:hAnsiTheme="minorEastAsia" w:cs="ＭＳ Ｐゴシック" w:hint="eastAsia"/>
                <w:color w:val="000000" w:themeColor="text1"/>
                <w:kern w:val="0"/>
                <w:szCs w:val="21"/>
                <w:shd w:val="pct15" w:color="auto" w:fill="FFFFFF"/>
              </w:rPr>
              <w:t>必</w:t>
            </w:r>
          </w:p>
        </w:tc>
        <w:tc>
          <w:tcPr>
            <w:tcW w:w="516" w:type="dxa"/>
            <w:tcBorders>
              <w:bottom w:val="single" w:sz="4" w:space="0" w:color="auto"/>
            </w:tcBorders>
            <w:shd w:val="clear" w:color="auto" w:fill="auto"/>
            <w:vAlign w:val="center"/>
          </w:tcPr>
          <w:p w14:paraId="7E74A7C6" w14:textId="4B479107" w:rsidR="00141D3C" w:rsidRPr="00F614C9" w:rsidRDefault="00141D3C" w:rsidP="00141D3C">
            <w:pPr>
              <w:widowControl/>
              <w:ind w:left="483" w:hangingChars="230" w:hanging="483"/>
              <w:jc w:val="left"/>
              <w:rPr>
                <w:rFonts w:asciiTheme="minorEastAsia" w:hAnsiTheme="minorEastAsia" w:cs="ＭＳ Ｐゴシック"/>
                <w:b/>
                <w:color w:val="000000" w:themeColor="text1"/>
                <w:kern w:val="0"/>
                <w:szCs w:val="21"/>
                <w:highlight w:val="red"/>
              </w:rPr>
            </w:pPr>
            <w:r w:rsidRPr="00F614C9">
              <w:rPr>
                <w:rFonts w:asciiTheme="minorEastAsia" w:hAnsiTheme="minorEastAsia" w:cs="ＭＳ Ｐゴシック" w:hint="eastAsia"/>
                <w:color w:val="000000" w:themeColor="text1"/>
                <w:kern w:val="0"/>
                <w:szCs w:val="21"/>
              </w:rPr>
              <w:t>81</w:t>
            </w:r>
          </w:p>
        </w:tc>
        <w:tc>
          <w:tcPr>
            <w:tcW w:w="3984" w:type="dxa"/>
            <w:tcBorders>
              <w:bottom w:val="single" w:sz="4" w:space="0" w:color="auto"/>
            </w:tcBorders>
            <w:shd w:val="clear" w:color="auto" w:fill="auto"/>
            <w:vAlign w:val="center"/>
          </w:tcPr>
          <w:p w14:paraId="4DC5FDCB" w14:textId="78080F68" w:rsidR="00141D3C" w:rsidRPr="00F614C9" w:rsidRDefault="00141D3C" w:rsidP="00141D3C">
            <w:pPr>
              <w:widowControl/>
              <w:jc w:val="left"/>
              <w:rPr>
                <w:rFonts w:asciiTheme="minorEastAsia" w:hAnsiTheme="minorEastAsia" w:cs="ＭＳ Ｐゴシック"/>
                <w:b/>
                <w:color w:val="000000" w:themeColor="text1"/>
                <w:kern w:val="0"/>
                <w:szCs w:val="21"/>
              </w:rPr>
            </w:pPr>
            <w:r w:rsidRPr="00F614C9">
              <w:rPr>
                <w:rFonts w:asciiTheme="minorEastAsia" w:hAnsiTheme="minorEastAsia" w:cs="ＭＳ Ｐゴシック" w:hint="eastAsia"/>
                <w:color w:val="000000" w:themeColor="text1"/>
                <w:kern w:val="0"/>
                <w:szCs w:val="21"/>
              </w:rPr>
              <w:t>紹介で就職した者（期間の定めのない労働契約を締結した者に限る）に働きかけて求職の申込をさせるなどの再転職を目的とする勧奨をしていない。</w:t>
            </w:r>
          </w:p>
        </w:tc>
        <w:tc>
          <w:tcPr>
            <w:tcW w:w="1132" w:type="dxa"/>
            <w:tcBorders>
              <w:bottom w:val="single" w:sz="4" w:space="0" w:color="auto"/>
            </w:tcBorders>
            <w:shd w:val="clear" w:color="auto" w:fill="auto"/>
            <w:vAlign w:val="center"/>
          </w:tcPr>
          <w:p w14:paraId="1D528DB6"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3FA62897" w14:textId="031339DD" w:rsidR="00141D3C" w:rsidRPr="00A24D65" w:rsidRDefault="00141D3C" w:rsidP="00141D3C">
            <w:pPr>
              <w:spacing w:line="240" w:lineRule="exact"/>
              <w:ind w:left="210" w:hangingChars="100" w:hanging="21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vAlign w:val="center"/>
          </w:tcPr>
          <w:p w14:paraId="64700C82" w14:textId="77777777" w:rsidR="00141D3C" w:rsidRPr="00A24D65" w:rsidRDefault="00141D3C" w:rsidP="001C0413">
            <w:pPr>
              <w:widowControl/>
              <w:jc w:val="left"/>
              <w:rPr>
                <w:rFonts w:asciiTheme="minorEastAsia" w:hAnsiTheme="minorEastAsia" w:cs="ＭＳ Ｐゴシック"/>
                <w:color w:val="000000" w:themeColor="text1"/>
                <w:kern w:val="0"/>
                <w:sz w:val="22"/>
              </w:rPr>
            </w:pPr>
          </w:p>
        </w:tc>
      </w:tr>
      <w:tr w:rsidR="001C0413" w:rsidRPr="00A24D65" w14:paraId="6118DD6F" w14:textId="77777777" w:rsidTr="0037459C">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D6A"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rPr>
              <w:lastRenderedPageBreak/>
              <w:br w:type="page"/>
            </w:r>
            <w:r w:rsidRPr="00A24D65">
              <w:rPr>
                <w:rFonts w:asciiTheme="minorEastAsia" w:hAnsiTheme="minorEastAsia" w:cs="ＭＳ Ｐゴシック" w:hint="eastAsia"/>
                <w:b/>
                <w:color w:val="000000" w:themeColor="text1"/>
                <w:kern w:val="0"/>
                <w:sz w:val="22"/>
              </w:rPr>
              <w:t>Ⅳ　その他</w:t>
            </w:r>
          </w:p>
          <w:p w14:paraId="6118DD6B"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１．情報公開</w:t>
            </w:r>
          </w:p>
        </w:tc>
        <w:tc>
          <w:tcPr>
            <w:tcW w:w="1132" w:type="dxa"/>
            <w:tcBorders>
              <w:bottom w:val="single" w:sz="4" w:space="0" w:color="auto"/>
            </w:tcBorders>
            <w:shd w:val="clear" w:color="auto" w:fill="C6D9F1" w:themeFill="text2" w:themeFillTint="33"/>
            <w:vAlign w:val="center"/>
          </w:tcPr>
          <w:p w14:paraId="6118DD6C"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6D"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6E"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76" w14:textId="77777777" w:rsidTr="0037459C">
        <w:trPr>
          <w:gridAfter w:val="1"/>
          <w:wAfter w:w="1457" w:type="dxa"/>
          <w:trHeight w:val="959"/>
        </w:trPr>
        <w:tc>
          <w:tcPr>
            <w:tcW w:w="479" w:type="dxa"/>
            <w:tcBorders>
              <w:bottom w:val="single" w:sz="4" w:space="0" w:color="auto"/>
            </w:tcBorders>
            <w:shd w:val="clear" w:color="auto" w:fill="auto"/>
            <w:vAlign w:val="center"/>
            <w:hideMark/>
          </w:tcPr>
          <w:p w14:paraId="6118DD7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71" w14:textId="4EF835DF"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82</w:t>
            </w:r>
          </w:p>
        </w:tc>
        <w:tc>
          <w:tcPr>
            <w:tcW w:w="3984" w:type="dxa"/>
            <w:tcBorders>
              <w:bottom w:val="single" w:sz="4" w:space="0" w:color="auto"/>
            </w:tcBorders>
            <w:shd w:val="clear" w:color="auto" w:fill="auto"/>
            <w:vAlign w:val="center"/>
            <w:hideMark/>
          </w:tcPr>
          <w:p w14:paraId="6118DD7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法令で定めるもの以外の情報（経営方針等）についても公開している</w:t>
            </w:r>
          </w:p>
        </w:tc>
        <w:tc>
          <w:tcPr>
            <w:tcW w:w="1132" w:type="dxa"/>
            <w:tcBorders>
              <w:bottom w:val="single" w:sz="4" w:space="0" w:color="auto"/>
            </w:tcBorders>
            <w:shd w:val="clear" w:color="auto" w:fill="auto"/>
            <w:vAlign w:val="center"/>
          </w:tcPr>
          <w:p w14:paraId="6118DD7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7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7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7B" w14:textId="77777777" w:rsidTr="0037459C">
        <w:trPr>
          <w:gridAfter w:val="1"/>
          <w:wAfter w:w="1457" w:type="dxa"/>
          <w:trHeight w:val="506"/>
        </w:trPr>
        <w:tc>
          <w:tcPr>
            <w:tcW w:w="4979" w:type="dxa"/>
            <w:gridSpan w:val="3"/>
            <w:tcBorders>
              <w:bottom w:val="single" w:sz="4" w:space="0" w:color="auto"/>
            </w:tcBorders>
            <w:shd w:val="clear" w:color="auto" w:fill="C6D9F1" w:themeFill="text2" w:themeFillTint="33"/>
            <w:vAlign w:val="center"/>
          </w:tcPr>
          <w:p w14:paraId="6118DD77"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２．就職困難者への取組み</w:t>
            </w:r>
          </w:p>
        </w:tc>
        <w:tc>
          <w:tcPr>
            <w:tcW w:w="1132" w:type="dxa"/>
            <w:tcBorders>
              <w:bottom w:val="single" w:sz="4" w:space="0" w:color="auto"/>
            </w:tcBorders>
            <w:shd w:val="clear" w:color="auto" w:fill="C6D9F1" w:themeFill="text2" w:themeFillTint="33"/>
            <w:vAlign w:val="center"/>
          </w:tcPr>
          <w:p w14:paraId="6118DD7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7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7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2" w14:textId="77777777" w:rsidTr="0037459C">
        <w:trPr>
          <w:gridAfter w:val="1"/>
          <w:wAfter w:w="1457" w:type="dxa"/>
          <w:trHeight w:val="706"/>
        </w:trPr>
        <w:tc>
          <w:tcPr>
            <w:tcW w:w="479" w:type="dxa"/>
            <w:shd w:val="clear" w:color="auto" w:fill="auto"/>
            <w:vAlign w:val="center"/>
            <w:hideMark/>
          </w:tcPr>
          <w:p w14:paraId="6118DD7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D7D" w14:textId="27730DB3"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83</w:t>
            </w:r>
          </w:p>
        </w:tc>
        <w:tc>
          <w:tcPr>
            <w:tcW w:w="3984" w:type="dxa"/>
            <w:shd w:val="clear" w:color="auto" w:fill="auto"/>
            <w:vAlign w:val="center"/>
            <w:hideMark/>
          </w:tcPr>
          <w:p w14:paraId="6118DD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就職困難者が働ける就業先（求人者）を開拓し、人材活用に注力している</w:t>
            </w:r>
          </w:p>
        </w:tc>
        <w:tc>
          <w:tcPr>
            <w:tcW w:w="1132" w:type="dxa"/>
            <w:shd w:val="clear" w:color="auto" w:fill="auto"/>
            <w:vAlign w:val="center"/>
          </w:tcPr>
          <w:p w14:paraId="6118DD7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8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87" w14:textId="77777777" w:rsidTr="0037459C">
        <w:trPr>
          <w:gridAfter w:val="1"/>
          <w:wAfter w:w="1457" w:type="dxa"/>
          <w:trHeight w:val="568"/>
        </w:trPr>
        <w:tc>
          <w:tcPr>
            <w:tcW w:w="4979" w:type="dxa"/>
            <w:gridSpan w:val="3"/>
            <w:tcBorders>
              <w:bottom w:val="single" w:sz="4" w:space="0" w:color="auto"/>
            </w:tcBorders>
            <w:shd w:val="clear" w:color="auto" w:fill="C6D9F1" w:themeFill="text2" w:themeFillTint="33"/>
            <w:vAlign w:val="center"/>
          </w:tcPr>
          <w:p w14:paraId="6118DD83" w14:textId="77777777" w:rsidR="001C0413" w:rsidRPr="00F614C9" w:rsidRDefault="001C0413" w:rsidP="001C0413">
            <w:pPr>
              <w:widowControl/>
              <w:jc w:val="left"/>
              <w:rPr>
                <w:rFonts w:asciiTheme="minorEastAsia" w:hAnsiTheme="minorEastAsia" w:cs="ＭＳ Ｐゴシック"/>
                <w:b/>
                <w:color w:val="000000" w:themeColor="text1"/>
                <w:kern w:val="0"/>
                <w:sz w:val="22"/>
              </w:rPr>
            </w:pPr>
            <w:r w:rsidRPr="00F614C9">
              <w:rPr>
                <w:rFonts w:asciiTheme="minorEastAsia" w:hAnsiTheme="minorEastAsia" w:cs="ＭＳ Ｐゴシック" w:hint="eastAsia"/>
                <w:b/>
                <w:color w:val="000000" w:themeColor="text1"/>
                <w:kern w:val="0"/>
                <w:sz w:val="22"/>
              </w:rPr>
              <w:t>３．再就職支援</w:t>
            </w:r>
          </w:p>
        </w:tc>
        <w:tc>
          <w:tcPr>
            <w:tcW w:w="1132" w:type="dxa"/>
            <w:tcBorders>
              <w:bottom w:val="single" w:sz="4" w:space="0" w:color="auto"/>
            </w:tcBorders>
            <w:shd w:val="clear" w:color="auto" w:fill="C6D9F1" w:themeFill="text2" w:themeFillTint="33"/>
            <w:vAlign w:val="center"/>
          </w:tcPr>
          <w:p w14:paraId="6118DD8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8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8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E" w14:textId="77777777" w:rsidTr="0037459C">
        <w:trPr>
          <w:gridAfter w:val="1"/>
          <w:wAfter w:w="1457" w:type="dxa"/>
          <w:trHeight w:val="1177"/>
        </w:trPr>
        <w:tc>
          <w:tcPr>
            <w:tcW w:w="479" w:type="dxa"/>
            <w:tcBorders>
              <w:bottom w:val="single" w:sz="4" w:space="0" w:color="auto"/>
            </w:tcBorders>
            <w:shd w:val="clear" w:color="auto" w:fill="auto"/>
            <w:vAlign w:val="center"/>
          </w:tcPr>
          <w:p w14:paraId="6118DD88" w14:textId="77777777" w:rsidR="001C0413" w:rsidRPr="00F614C9" w:rsidRDefault="001C0413" w:rsidP="001C0413">
            <w:pPr>
              <w:widowControl/>
              <w:jc w:val="center"/>
              <w:rPr>
                <w:rFonts w:asciiTheme="minorEastAsia" w:hAnsiTheme="minorEastAsia" w:cs="ＭＳ Ｐゴシック"/>
                <w:color w:val="000000" w:themeColor="text1"/>
                <w:kern w:val="0"/>
                <w:sz w:val="22"/>
                <w:highlight w:val="red"/>
              </w:rPr>
            </w:pPr>
            <w:r w:rsidRPr="003908EA">
              <w:rPr>
                <w:rFonts w:asciiTheme="minorEastAsia" w:hAnsiTheme="minorEastAsia" w:hint="eastAsia"/>
                <w:sz w:val="22"/>
                <w:shd w:val="pct15" w:color="auto" w:fill="FFFFFF"/>
              </w:rPr>
              <w:t>必</w:t>
            </w:r>
          </w:p>
        </w:tc>
        <w:tc>
          <w:tcPr>
            <w:tcW w:w="516" w:type="dxa"/>
            <w:tcBorders>
              <w:bottom w:val="single" w:sz="4" w:space="0" w:color="auto"/>
            </w:tcBorders>
            <w:shd w:val="clear" w:color="auto" w:fill="auto"/>
            <w:vAlign w:val="center"/>
          </w:tcPr>
          <w:p w14:paraId="6118DD89" w14:textId="12F6DA6A" w:rsidR="001C0413" w:rsidRPr="00F614C9" w:rsidRDefault="00141D3C" w:rsidP="001C0413">
            <w:pPr>
              <w:widowControl/>
              <w:jc w:val="center"/>
              <w:rPr>
                <w:rFonts w:asciiTheme="minorEastAsia" w:hAnsiTheme="minorEastAsia" w:cs="ＭＳ Ｐゴシック"/>
                <w:color w:val="000000" w:themeColor="text1"/>
                <w:kern w:val="0"/>
                <w:sz w:val="22"/>
                <w:highlight w:val="red"/>
              </w:rPr>
            </w:pPr>
            <w:r w:rsidRPr="00F614C9">
              <w:rPr>
                <w:rFonts w:asciiTheme="minorEastAsia" w:hAnsiTheme="minorEastAsia" w:hint="eastAsia"/>
                <w:sz w:val="22"/>
              </w:rPr>
              <w:t>84</w:t>
            </w:r>
          </w:p>
        </w:tc>
        <w:tc>
          <w:tcPr>
            <w:tcW w:w="3984" w:type="dxa"/>
            <w:tcBorders>
              <w:bottom w:val="single" w:sz="4" w:space="0" w:color="auto"/>
            </w:tcBorders>
            <w:shd w:val="clear" w:color="auto" w:fill="auto"/>
            <w:vAlign w:val="center"/>
          </w:tcPr>
          <w:p w14:paraId="6118DD8A" w14:textId="77777777" w:rsidR="001C0413" w:rsidRPr="00F614C9"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再就職支援を行う場合は、退職の強要・勧奨等を行っておらず、支援を受けることに係る再就職支援対象者の同意を明示的に確認している</w:t>
            </w:r>
          </w:p>
        </w:tc>
        <w:tc>
          <w:tcPr>
            <w:tcW w:w="1132" w:type="dxa"/>
            <w:tcBorders>
              <w:bottom w:val="single" w:sz="4" w:space="0" w:color="auto"/>
            </w:tcBorders>
            <w:shd w:val="clear" w:color="auto" w:fill="auto"/>
            <w:vAlign w:val="center"/>
          </w:tcPr>
          <w:p w14:paraId="6118DD8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C" w14:textId="77777777" w:rsidR="001C0413" w:rsidRPr="00A246A7"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8D" w14:textId="47F16412"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p>
        </w:tc>
      </w:tr>
      <w:tr w:rsidR="00141D3C" w:rsidRPr="00A24D65" w14:paraId="4B6821A5" w14:textId="77777777" w:rsidTr="0037459C">
        <w:trPr>
          <w:gridAfter w:val="1"/>
          <w:wAfter w:w="1457" w:type="dxa"/>
          <w:trHeight w:val="394"/>
        </w:trPr>
        <w:tc>
          <w:tcPr>
            <w:tcW w:w="4979" w:type="dxa"/>
            <w:gridSpan w:val="3"/>
            <w:shd w:val="clear" w:color="auto" w:fill="C6D9F1" w:themeFill="text2" w:themeFillTint="33"/>
            <w:vAlign w:val="center"/>
          </w:tcPr>
          <w:p w14:paraId="4E6C90F4" w14:textId="77777777" w:rsidR="00141D3C" w:rsidRPr="00F614C9" w:rsidRDefault="00141D3C" w:rsidP="00141D3C">
            <w:pPr>
              <w:widowControl/>
              <w:jc w:val="left"/>
              <w:rPr>
                <w:rFonts w:asciiTheme="minorEastAsia" w:hAnsiTheme="minorEastAsia" w:cs="ＭＳ Ｐゴシック"/>
                <w:color w:val="000000" w:themeColor="text1"/>
                <w:kern w:val="0"/>
                <w:szCs w:val="21"/>
              </w:rPr>
            </w:pPr>
            <w:r w:rsidRPr="00F614C9">
              <w:rPr>
                <w:rFonts w:hint="eastAsia"/>
                <w:b/>
                <w:sz w:val="22"/>
              </w:rPr>
              <w:t>４．従業者に対する教育</w:t>
            </w:r>
          </w:p>
        </w:tc>
        <w:tc>
          <w:tcPr>
            <w:tcW w:w="1132" w:type="dxa"/>
            <w:shd w:val="clear" w:color="auto" w:fill="C6D9F1" w:themeFill="text2" w:themeFillTint="33"/>
            <w:vAlign w:val="center"/>
          </w:tcPr>
          <w:p w14:paraId="44F91885" w14:textId="77777777" w:rsidR="00141D3C" w:rsidRPr="00A24D65" w:rsidRDefault="00141D3C" w:rsidP="00141D3C">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1F75CCCD" w14:textId="232E851A" w:rsidR="00141D3C" w:rsidRPr="00A24D65" w:rsidRDefault="00141D3C" w:rsidP="00141D3C">
            <w:pPr>
              <w:widowControl/>
              <w:ind w:firstLineChars="150" w:firstLine="33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tcPr>
          <w:p w14:paraId="053E8B06" w14:textId="77777777" w:rsidR="00141D3C" w:rsidRDefault="00141D3C" w:rsidP="001C0413">
            <w:pPr>
              <w:widowControl/>
              <w:jc w:val="left"/>
              <w:rPr>
                <w:rFonts w:asciiTheme="minorEastAsia" w:hAnsiTheme="minorEastAsia" w:cs="ＭＳ Ｐゴシック"/>
                <w:color w:val="000000" w:themeColor="text1"/>
                <w:kern w:val="0"/>
                <w:szCs w:val="21"/>
                <w:highlight w:val="yellow"/>
              </w:rPr>
            </w:pPr>
          </w:p>
        </w:tc>
      </w:tr>
      <w:tr w:rsidR="00141D3C" w:rsidRPr="00A24D65" w14:paraId="01545365" w14:textId="77777777" w:rsidTr="0037459C">
        <w:trPr>
          <w:gridAfter w:val="1"/>
          <w:wAfter w:w="1457" w:type="dxa"/>
          <w:trHeight w:val="1177"/>
        </w:trPr>
        <w:tc>
          <w:tcPr>
            <w:tcW w:w="479" w:type="dxa"/>
            <w:shd w:val="clear" w:color="auto" w:fill="auto"/>
            <w:vAlign w:val="center"/>
          </w:tcPr>
          <w:p w14:paraId="74DFA72E" w14:textId="7CCF0A9E" w:rsidR="00141D3C" w:rsidRPr="00F614C9" w:rsidRDefault="00141D3C" w:rsidP="001C0413">
            <w:pPr>
              <w:widowControl/>
              <w:jc w:val="center"/>
              <w:rPr>
                <w:rFonts w:asciiTheme="minorEastAsia" w:hAnsiTheme="minorEastAsia"/>
                <w:sz w:val="22"/>
              </w:rPr>
            </w:pPr>
            <w:r w:rsidRPr="00F614C9">
              <w:rPr>
                <w:rFonts w:hint="eastAsia"/>
              </w:rPr>
              <w:t>基</w:t>
            </w:r>
          </w:p>
        </w:tc>
        <w:tc>
          <w:tcPr>
            <w:tcW w:w="516" w:type="dxa"/>
            <w:shd w:val="clear" w:color="auto" w:fill="auto"/>
            <w:vAlign w:val="center"/>
          </w:tcPr>
          <w:p w14:paraId="431D93A9" w14:textId="2DD73C7F" w:rsidR="00141D3C" w:rsidRPr="00F614C9" w:rsidRDefault="00141D3C" w:rsidP="001C0413">
            <w:pPr>
              <w:widowControl/>
              <w:jc w:val="center"/>
              <w:rPr>
                <w:rFonts w:asciiTheme="minorEastAsia" w:hAnsiTheme="minorEastAsia"/>
                <w:sz w:val="22"/>
              </w:rPr>
            </w:pPr>
            <w:r w:rsidRPr="00F614C9">
              <w:rPr>
                <w:rFonts w:hint="eastAsia"/>
              </w:rPr>
              <w:t>85</w:t>
            </w:r>
          </w:p>
        </w:tc>
        <w:tc>
          <w:tcPr>
            <w:tcW w:w="3984" w:type="dxa"/>
            <w:shd w:val="clear" w:color="auto" w:fill="auto"/>
            <w:vAlign w:val="center"/>
          </w:tcPr>
          <w:p w14:paraId="60B68F49" w14:textId="35389999" w:rsidR="00141D3C" w:rsidRPr="00F614C9" w:rsidRDefault="00141D3C" w:rsidP="001C0413">
            <w:pPr>
              <w:widowControl/>
              <w:jc w:val="left"/>
              <w:rPr>
                <w:rFonts w:asciiTheme="minorEastAsia" w:hAnsiTheme="minorEastAsia" w:cs="ＭＳ Ｐゴシック"/>
                <w:color w:val="000000" w:themeColor="text1"/>
                <w:kern w:val="0"/>
                <w:szCs w:val="21"/>
              </w:rPr>
            </w:pPr>
            <w:r w:rsidRPr="00F614C9">
              <w:rPr>
                <w:rFonts w:hint="eastAsia"/>
              </w:rPr>
              <w:t>職業紹介責任者は、従業者に対する職業紹介の適正な遂行に必要な教育（※</w:t>
            </w:r>
            <w:r w:rsidRPr="00F614C9">
              <w:rPr>
                <w:rFonts w:hint="eastAsia"/>
              </w:rPr>
              <w:t>a</w:t>
            </w:r>
            <w:r w:rsidRPr="00F614C9">
              <w:rPr>
                <w:rFonts w:hint="eastAsia"/>
              </w:rPr>
              <w:t>）を計画的に実施（※</w:t>
            </w:r>
            <w:r w:rsidRPr="00F614C9">
              <w:rPr>
                <w:rFonts w:hint="eastAsia"/>
              </w:rPr>
              <w:t>b</w:t>
            </w:r>
            <w:r w:rsidRPr="00F614C9">
              <w:rPr>
                <w:rFonts w:hint="eastAsia"/>
              </w:rPr>
              <w:t>）している。</w:t>
            </w:r>
          </w:p>
        </w:tc>
        <w:tc>
          <w:tcPr>
            <w:tcW w:w="1132" w:type="dxa"/>
            <w:shd w:val="clear" w:color="auto" w:fill="auto"/>
            <w:vAlign w:val="center"/>
          </w:tcPr>
          <w:p w14:paraId="442CBA55"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56A3DC01" w14:textId="02F51970"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73BEF33" w14:textId="77777777" w:rsidR="00141D3C" w:rsidRDefault="00141D3C" w:rsidP="001C0413">
            <w:pPr>
              <w:widowControl/>
              <w:jc w:val="left"/>
              <w:rPr>
                <w:rFonts w:asciiTheme="minorEastAsia" w:hAnsiTheme="minorEastAsia" w:cs="ＭＳ Ｐゴシック"/>
                <w:color w:val="000000" w:themeColor="text1"/>
                <w:kern w:val="0"/>
                <w:szCs w:val="21"/>
                <w:highlight w:val="yellow"/>
              </w:rPr>
            </w:pPr>
          </w:p>
        </w:tc>
      </w:tr>
    </w:tbl>
    <w:p w14:paraId="6118DD8F" w14:textId="77777777" w:rsidR="00DF0F6E" w:rsidRPr="00A24D65" w:rsidRDefault="00DF0F6E" w:rsidP="00DF0F6E">
      <w:pPr>
        <w:rPr>
          <w:rFonts w:asciiTheme="minorEastAsia" w:hAnsiTheme="minorEastAsia"/>
        </w:rPr>
      </w:pPr>
    </w:p>
    <w:p w14:paraId="6118DD90" w14:textId="77777777" w:rsidR="00DF0F6E" w:rsidRPr="00A24D65" w:rsidRDefault="00DF0F6E" w:rsidP="00DF0F6E">
      <w:pPr>
        <w:widowControl/>
        <w:jc w:val="left"/>
        <w:rPr>
          <w:rFonts w:asciiTheme="minorEastAsia" w:hAnsiTheme="minorEastAsia"/>
        </w:rPr>
      </w:pPr>
      <w:r w:rsidRPr="00A24D65">
        <w:rPr>
          <w:rFonts w:asciiTheme="minorEastAsia" w:hAnsiTheme="minorEastAsia"/>
        </w:rPr>
        <w:br w:type="page"/>
      </w:r>
    </w:p>
    <w:p w14:paraId="6118DD91" w14:textId="6C579D9D" w:rsidR="00F5527A" w:rsidRPr="00A24D65" w:rsidRDefault="00F5527A" w:rsidP="00F5527A">
      <w:pPr>
        <w:rPr>
          <w:rFonts w:asciiTheme="minorEastAsia" w:hAnsiTheme="minorEastAsia"/>
        </w:rPr>
      </w:pPr>
      <w:r w:rsidRPr="00A24D65">
        <w:rPr>
          <w:rFonts w:asciiTheme="minorEastAsia" w:hAnsiTheme="minorEastAsia" w:hint="eastAsia"/>
        </w:rPr>
        <w:lastRenderedPageBreak/>
        <w:t>別表</w:t>
      </w:r>
      <w:r w:rsidR="00141D3C">
        <w:rPr>
          <w:rFonts w:asciiTheme="minorEastAsia" w:hAnsiTheme="minorEastAsia" w:hint="eastAsia"/>
        </w:rPr>
        <w:t>1</w:t>
      </w:r>
    </w:p>
    <w:p w14:paraId="6118DD92" w14:textId="77777777" w:rsidR="00F5527A" w:rsidRPr="00A24D65" w:rsidRDefault="00F5527A" w:rsidP="00F5527A">
      <w:pPr>
        <w:spacing w:line="240" w:lineRule="atLeast"/>
        <w:jc w:val="left"/>
        <w:rPr>
          <w:rFonts w:asciiTheme="minorEastAsia" w:hAnsiTheme="minorEastAsia" w:cs="Times New Roman"/>
          <w:sz w:val="24"/>
          <w:szCs w:val="24"/>
        </w:rPr>
      </w:pPr>
      <w:r w:rsidRPr="00A24D65">
        <w:rPr>
          <w:rFonts w:asciiTheme="minorEastAsia" w:hAnsiTheme="minorEastAsia" w:cs="Times New Roman" w:hint="eastAsia"/>
          <w:sz w:val="24"/>
          <w:szCs w:val="24"/>
        </w:rPr>
        <w:t>職業紹介優良事業者認定制度</w:t>
      </w:r>
    </w:p>
    <w:p w14:paraId="6118DD93" w14:textId="77777777" w:rsidR="00C22E22" w:rsidRPr="00A24D65" w:rsidRDefault="00C22E22" w:rsidP="00C22E22">
      <w:pPr>
        <w:spacing w:line="240" w:lineRule="atLeast"/>
        <w:jc w:val="center"/>
        <w:rPr>
          <w:rFonts w:asciiTheme="minorEastAsia" w:hAnsiTheme="minorEastAsia" w:cs="Times New Roman"/>
          <w:b/>
          <w:sz w:val="28"/>
          <w:szCs w:val="20"/>
        </w:rPr>
      </w:pPr>
      <w:r w:rsidRPr="00A24D65">
        <w:rPr>
          <w:rFonts w:asciiTheme="minorEastAsia" w:hAnsiTheme="minorEastAsia" w:cs="Times New Roman" w:hint="eastAsia"/>
          <w:b/>
          <w:sz w:val="28"/>
          <w:szCs w:val="20"/>
        </w:rPr>
        <w:t>法令遵守チェックリスト</w:t>
      </w:r>
    </w:p>
    <w:p w14:paraId="6118DD94" w14:textId="77777777" w:rsidR="00C22E22" w:rsidRPr="00A24D65" w:rsidRDefault="00C22E22" w:rsidP="00C22E22">
      <w:pPr>
        <w:ind w:left="1"/>
        <w:jc w:val="left"/>
        <w:rPr>
          <w:rFonts w:asciiTheme="minorEastAsia" w:hAnsiTheme="minorEastAsia" w:cs="Times New Roman"/>
          <w:sz w:val="22"/>
        </w:rPr>
      </w:pPr>
      <w:r w:rsidRPr="00A24D65">
        <w:rPr>
          <w:rFonts w:asciiTheme="minorEastAsia" w:hAnsiTheme="minorEastAsia" w:cs="Times New Roman" w:hint="eastAsia"/>
          <w:sz w:val="22"/>
        </w:rPr>
        <w:t>●　法令遵守の審査は、本チェックリストを用いて行います。</w:t>
      </w:r>
    </w:p>
    <w:p w14:paraId="6118DD95" w14:textId="77777777" w:rsidR="00C22E22" w:rsidRPr="00A24D65" w:rsidRDefault="00C22E22" w:rsidP="00C22E22">
      <w:pPr>
        <w:ind w:left="220" w:hangingChars="100" w:hanging="220"/>
        <w:jc w:val="left"/>
        <w:rPr>
          <w:rFonts w:asciiTheme="minorEastAsia" w:hAnsiTheme="minorEastAsia" w:cs="Times New Roman"/>
          <w:sz w:val="22"/>
        </w:rPr>
      </w:pPr>
      <w:r w:rsidRPr="00A24D65">
        <w:rPr>
          <w:rFonts w:asciiTheme="minorEastAsia" w:hAnsiTheme="minorEastAsia" w:cs="Times New Roman" w:hint="eastAsia"/>
          <w:sz w:val="22"/>
        </w:rPr>
        <w:t>●　自主点検、は、○×で記入してください。</w:t>
      </w:r>
    </w:p>
    <w:p w14:paraId="6118DD96"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事業所名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自主点検実施者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自主点検実施日　　　　　　</w:t>
      </w:r>
    </w:p>
    <w:p w14:paraId="6118DD97"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審査認定機関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担当審査員名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審査実施日　　　　　　　　</w:t>
      </w:r>
    </w:p>
    <w:p w14:paraId="6118DD98" w14:textId="77777777" w:rsidR="00E271FE" w:rsidRDefault="00E271FE" w:rsidP="00E271FE">
      <w:r>
        <w:rPr>
          <w:rFonts w:hint="eastAsia"/>
        </w:rPr>
        <w:t xml:space="preserve">※　</w:t>
      </w:r>
      <w:r w:rsidRPr="008B300F">
        <w:rPr>
          <w:rFonts w:hint="eastAsia"/>
        </w:rPr>
        <w:t>優良認定申請者が</w:t>
      </w:r>
      <w:r>
        <w:rPr>
          <w:rFonts w:hint="eastAsia"/>
        </w:rPr>
        <w:t>雇用する労働者について確認する。</w:t>
      </w:r>
    </w:p>
    <w:tbl>
      <w:tblPr>
        <w:tblW w:w="10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4"/>
        <w:gridCol w:w="2020"/>
        <w:gridCol w:w="3891"/>
        <w:gridCol w:w="787"/>
        <w:gridCol w:w="3674"/>
      </w:tblGrid>
      <w:tr w:rsidR="00992108" w:rsidRPr="006C016A" w14:paraId="6118DD9F" w14:textId="77777777" w:rsidTr="006B7185">
        <w:trPr>
          <w:trHeight w:val="567"/>
          <w:jc w:val="center"/>
        </w:trPr>
        <w:tc>
          <w:tcPr>
            <w:tcW w:w="524" w:type="dxa"/>
            <w:tcBorders>
              <w:bottom w:val="single" w:sz="6" w:space="0" w:color="auto"/>
            </w:tcBorders>
            <w:vAlign w:val="center"/>
          </w:tcPr>
          <w:p w14:paraId="6118DD99" w14:textId="77777777" w:rsidR="00992108" w:rsidRPr="006C016A" w:rsidRDefault="00992108" w:rsidP="00FD650F">
            <w:pPr>
              <w:spacing w:line="240" w:lineRule="atLeast"/>
              <w:jc w:val="center"/>
              <w:rPr>
                <w:rFonts w:ascii="Century" w:eastAsia="ＭＳ 明朝" w:hAnsi="Century" w:cs="Times New Roman"/>
                <w:szCs w:val="20"/>
              </w:rPr>
            </w:pPr>
            <w:r w:rsidRPr="006C016A">
              <w:rPr>
                <w:rFonts w:ascii="Century" w:eastAsia="ＭＳ 明朝" w:hAnsi="Century" w:cs="Times New Roman" w:hint="eastAsia"/>
                <w:szCs w:val="20"/>
              </w:rPr>
              <w:t>No</w:t>
            </w:r>
          </w:p>
        </w:tc>
        <w:tc>
          <w:tcPr>
            <w:tcW w:w="2020" w:type="dxa"/>
            <w:tcBorders>
              <w:bottom w:val="single" w:sz="6" w:space="0" w:color="auto"/>
            </w:tcBorders>
            <w:vAlign w:val="center"/>
          </w:tcPr>
          <w:p w14:paraId="6118DD9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法令</w:t>
            </w:r>
          </w:p>
        </w:tc>
        <w:tc>
          <w:tcPr>
            <w:tcW w:w="3891" w:type="dxa"/>
            <w:tcBorders>
              <w:bottom w:val="single" w:sz="6" w:space="0" w:color="auto"/>
            </w:tcBorders>
            <w:vAlign w:val="center"/>
          </w:tcPr>
          <w:p w14:paraId="6118DD9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審査項目</w:t>
            </w:r>
          </w:p>
        </w:tc>
        <w:tc>
          <w:tcPr>
            <w:tcW w:w="787" w:type="dxa"/>
            <w:tcBorders>
              <w:bottom w:val="single" w:sz="6" w:space="0" w:color="auto"/>
            </w:tcBorders>
            <w:shd w:val="clear" w:color="auto" w:fill="DDD9C3" w:themeFill="background2" w:themeFillShade="E6"/>
            <w:vAlign w:val="center"/>
          </w:tcPr>
          <w:p w14:paraId="6118DD9C" w14:textId="77777777" w:rsidR="00992108"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自主</w:t>
            </w:r>
          </w:p>
          <w:p w14:paraId="6118DD9D" w14:textId="77777777" w:rsidR="00992108" w:rsidRPr="006C016A"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点検</w:t>
            </w:r>
          </w:p>
        </w:tc>
        <w:tc>
          <w:tcPr>
            <w:tcW w:w="3674" w:type="dxa"/>
            <w:tcBorders>
              <w:bottom w:val="single" w:sz="6" w:space="0" w:color="auto"/>
            </w:tcBorders>
            <w:shd w:val="clear" w:color="auto" w:fill="DDD9C3" w:themeFill="background2" w:themeFillShade="E6"/>
            <w:vAlign w:val="center"/>
          </w:tcPr>
          <w:p w14:paraId="6118DD9E" w14:textId="77777777" w:rsidR="00992108" w:rsidRPr="006C016A" w:rsidRDefault="00992108" w:rsidP="00FD650F">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申請者記入欄</w:t>
            </w:r>
          </w:p>
        </w:tc>
      </w:tr>
      <w:tr w:rsidR="00992108" w:rsidRPr="006C016A" w14:paraId="6118DDA6" w14:textId="77777777" w:rsidTr="006B7185">
        <w:trPr>
          <w:cantSplit/>
          <w:trHeight w:val="783"/>
          <w:jc w:val="center"/>
        </w:trPr>
        <w:tc>
          <w:tcPr>
            <w:tcW w:w="524" w:type="dxa"/>
          </w:tcPr>
          <w:p w14:paraId="6118DDA0"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1</w:t>
            </w:r>
          </w:p>
        </w:tc>
        <w:tc>
          <w:tcPr>
            <w:tcW w:w="2020" w:type="dxa"/>
            <w:vAlign w:val="center"/>
          </w:tcPr>
          <w:p w14:paraId="6118DDA1"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2"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11</w:t>
            </w:r>
            <w:r w:rsidRPr="006C016A">
              <w:rPr>
                <w:rFonts w:ascii="Century" w:eastAsia="ＭＳ 明朝" w:hAnsi="Century" w:cs="Times New Roman" w:hint="eastAsia"/>
                <w:color w:val="000000"/>
                <w:szCs w:val="20"/>
              </w:rPr>
              <w:t>第１項及び施行規則第</w:t>
            </w:r>
            <w:r w:rsidRPr="006C016A">
              <w:rPr>
                <w:rFonts w:ascii="Century" w:eastAsia="ＭＳ 明朝" w:hAnsi="Century" w:cs="Times New Roman" w:hint="eastAsia"/>
                <w:color w:val="000000"/>
                <w:szCs w:val="20"/>
              </w:rPr>
              <w:t>24</w:t>
            </w:r>
            <w:r w:rsidRPr="006C016A">
              <w:rPr>
                <w:rFonts w:ascii="Century" w:eastAsia="ＭＳ 明朝" w:hAnsi="Century" w:cs="Times New Roman" w:hint="eastAsia"/>
                <w:color w:val="000000"/>
                <w:szCs w:val="20"/>
              </w:rPr>
              <w:t>条の３</w:t>
            </w:r>
          </w:p>
        </w:tc>
        <w:tc>
          <w:tcPr>
            <w:tcW w:w="3891" w:type="dxa"/>
            <w:tcBorders>
              <w:bottom w:val="single" w:sz="6" w:space="0" w:color="auto"/>
            </w:tcBorders>
            <w:vAlign w:val="center"/>
          </w:tcPr>
          <w:p w14:paraId="6118DDA3"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港湾・建設の職業を紹介してはならない。（※有料職業紹介所のみ）</w:t>
            </w:r>
          </w:p>
        </w:tc>
        <w:tc>
          <w:tcPr>
            <w:tcW w:w="787" w:type="dxa"/>
            <w:tcBorders>
              <w:bottom w:val="single" w:sz="6" w:space="0" w:color="auto"/>
            </w:tcBorders>
            <w:shd w:val="clear" w:color="auto" w:fill="DDD9C3" w:themeFill="background2" w:themeFillShade="E6"/>
            <w:vAlign w:val="center"/>
          </w:tcPr>
          <w:p w14:paraId="6118DDA4"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bottom w:val="single" w:sz="6" w:space="0" w:color="auto"/>
            </w:tcBorders>
            <w:shd w:val="clear" w:color="auto" w:fill="DDD9C3" w:themeFill="background2" w:themeFillShade="E6"/>
          </w:tcPr>
          <w:p w14:paraId="6118DDA5"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AD" w14:textId="77777777" w:rsidTr="006B7185">
        <w:trPr>
          <w:cantSplit/>
          <w:trHeight w:val="783"/>
          <w:jc w:val="center"/>
        </w:trPr>
        <w:tc>
          <w:tcPr>
            <w:tcW w:w="524" w:type="dxa"/>
          </w:tcPr>
          <w:p w14:paraId="6118DDA7"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2</w:t>
            </w:r>
          </w:p>
        </w:tc>
        <w:tc>
          <w:tcPr>
            <w:tcW w:w="2020" w:type="dxa"/>
            <w:vAlign w:val="center"/>
          </w:tcPr>
          <w:p w14:paraId="6118DDA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9"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条の３第１項、第２項、施行規則第</w:t>
            </w:r>
            <w:r w:rsidRPr="006C016A">
              <w:rPr>
                <w:rFonts w:ascii="Century" w:eastAsia="ＭＳ 明朝" w:hAnsi="Century" w:cs="Times New Roman" w:hint="eastAsia"/>
                <w:color w:val="000000"/>
                <w:szCs w:val="20"/>
              </w:rPr>
              <w:t>20</w:t>
            </w:r>
            <w:r w:rsidRPr="006C016A">
              <w:rPr>
                <w:rFonts w:ascii="Century" w:eastAsia="ＭＳ 明朝" w:hAnsi="Century" w:cs="Times New Roman" w:hint="eastAsia"/>
                <w:color w:val="000000"/>
                <w:szCs w:val="20"/>
              </w:rPr>
              <w:t>条第１項、第２項、第４項、附則第４項</w:t>
            </w:r>
          </w:p>
        </w:tc>
        <w:tc>
          <w:tcPr>
            <w:tcW w:w="3891" w:type="dxa"/>
            <w:tcBorders>
              <w:top w:val="single" w:sz="6" w:space="0" w:color="auto"/>
              <w:bottom w:val="single" w:sz="6" w:space="0" w:color="auto"/>
            </w:tcBorders>
            <w:vAlign w:val="center"/>
          </w:tcPr>
          <w:p w14:paraId="6118DDAA"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職業紹介に関し、法定手数料、届出手数料以外に、いかなる名義でもその実費その他の手数料又は報酬を受けてはならない。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AB"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AC"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4" w14:textId="77777777" w:rsidTr="006B7185">
        <w:trPr>
          <w:cantSplit/>
          <w:trHeight w:val="783"/>
          <w:jc w:val="center"/>
        </w:trPr>
        <w:tc>
          <w:tcPr>
            <w:tcW w:w="524" w:type="dxa"/>
          </w:tcPr>
          <w:p w14:paraId="6118DDAE"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3</w:t>
            </w:r>
          </w:p>
        </w:tc>
        <w:tc>
          <w:tcPr>
            <w:tcW w:w="2020" w:type="dxa"/>
            <w:vAlign w:val="center"/>
          </w:tcPr>
          <w:p w14:paraId="6118DDAF"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0"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条の７第１項</w:t>
            </w:r>
          </w:p>
        </w:tc>
        <w:tc>
          <w:tcPr>
            <w:tcW w:w="3891" w:type="dxa"/>
            <w:tcBorders>
              <w:top w:val="single" w:sz="6" w:space="0" w:color="auto"/>
              <w:bottom w:val="single" w:sz="6" w:space="0" w:color="auto"/>
            </w:tcBorders>
            <w:vAlign w:val="center"/>
          </w:tcPr>
          <w:p w14:paraId="6118DDB1"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所定の項目に変更があった場合は、所定期日内に届け出しなければならない。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2"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3"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B" w14:textId="77777777" w:rsidTr="006B7185">
        <w:trPr>
          <w:cantSplit/>
          <w:trHeight w:val="783"/>
          <w:jc w:val="center"/>
        </w:trPr>
        <w:tc>
          <w:tcPr>
            <w:tcW w:w="524" w:type="dxa"/>
          </w:tcPr>
          <w:p w14:paraId="6118DDB5"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4</w:t>
            </w:r>
          </w:p>
        </w:tc>
        <w:tc>
          <w:tcPr>
            <w:tcW w:w="2020" w:type="dxa"/>
            <w:vAlign w:val="center"/>
          </w:tcPr>
          <w:p w14:paraId="6118DDB6"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7"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14</w:t>
            </w:r>
          </w:p>
        </w:tc>
        <w:tc>
          <w:tcPr>
            <w:tcW w:w="3891" w:type="dxa"/>
            <w:tcBorders>
              <w:top w:val="single" w:sz="6" w:space="0" w:color="auto"/>
              <w:bottom w:val="single" w:sz="6" w:space="0" w:color="auto"/>
            </w:tcBorders>
            <w:vAlign w:val="center"/>
          </w:tcPr>
          <w:p w14:paraId="6118DDB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事業所ごとに専属する職業紹介責任者を選任しなければならない。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9"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A"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C2" w14:textId="77777777" w:rsidTr="006B7185">
        <w:trPr>
          <w:cantSplit/>
          <w:trHeight w:val="783"/>
          <w:jc w:val="center"/>
        </w:trPr>
        <w:tc>
          <w:tcPr>
            <w:tcW w:w="524" w:type="dxa"/>
          </w:tcPr>
          <w:p w14:paraId="6118DDBC"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5</w:t>
            </w:r>
          </w:p>
        </w:tc>
        <w:tc>
          <w:tcPr>
            <w:tcW w:w="2020" w:type="dxa"/>
            <w:vAlign w:val="center"/>
          </w:tcPr>
          <w:p w14:paraId="6118DDBD"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E"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15</w:t>
            </w:r>
          </w:p>
        </w:tc>
        <w:tc>
          <w:tcPr>
            <w:tcW w:w="3891" w:type="dxa"/>
            <w:tcBorders>
              <w:top w:val="single" w:sz="6" w:space="0" w:color="auto"/>
              <w:bottom w:val="single" w:sz="6" w:space="0" w:color="auto"/>
            </w:tcBorders>
            <w:vAlign w:val="center"/>
          </w:tcPr>
          <w:p w14:paraId="6118DDBF"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事業所毎に法定帳簿を作成し、備え付けねばならない。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0"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1"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CA" w14:textId="77777777" w:rsidTr="006B7185">
        <w:trPr>
          <w:cantSplit/>
          <w:trHeight w:val="783"/>
          <w:jc w:val="center"/>
        </w:trPr>
        <w:tc>
          <w:tcPr>
            <w:tcW w:w="524" w:type="dxa"/>
          </w:tcPr>
          <w:p w14:paraId="6118DDC3"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6</w:t>
            </w:r>
          </w:p>
        </w:tc>
        <w:tc>
          <w:tcPr>
            <w:tcW w:w="2020" w:type="dxa"/>
            <w:vAlign w:val="center"/>
          </w:tcPr>
          <w:p w14:paraId="6118DDC4"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5"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44</w:t>
            </w:r>
            <w:r w:rsidRPr="006C016A">
              <w:rPr>
                <w:rFonts w:ascii="Century" w:eastAsia="ＭＳ 明朝" w:hAnsi="Century" w:cs="Times New Roman" w:hint="eastAsia"/>
                <w:color w:val="000000"/>
                <w:szCs w:val="20"/>
              </w:rPr>
              <w:t>条</w:t>
            </w:r>
          </w:p>
        </w:tc>
        <w:tc>
          <w:tcPr>
            <w:tcW w:w="3891" w:type="dxa"/>
            <w:tcBorders>
              <w:top w:val="single" w:sz="6" w:space="0" w:color="auto"/>
              <w:bottom w:val="single" w:sz="6" w:space="0" w:color="auto"/>
            </w:tcBorders>
            <w:vAlign w:val="center"/>
          </w:tcPr>
          <w:p w14:paraId="6118DDC6"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法第</w:t>
            </w:r>
            <w:r w:rsidRPr="006C016A">
              <w:rPr>
                <w:rFonts w:ascii="Century" w:eastAsia="ＭＳ 明朝" w:hAnsi="Century" w:cs="Times New Roman" w:hint="eastAsia"/>
                <w:color w:val="000000"/>
                <w:szCs w:val="20"/>
              </w:rPr>
              <w:t>45</w:t>
            </w:r>
            <w:r w:rsidRPr="006C016A">
              <w:rPr>
                <w:rFonts w:ascii="Century" w:eastAsia="ＭＳ 明朝" w:hAnsi="Century" w:cs="Times New Roman" w:hint="eastAsia"/>
                <w:color w:val="000000"/>
                <w:szCs w:val="20"/>
              </w:rPr>
              <w:t>条に規定する場合を除き、労働者供給事業を行ってはならない。</w:t>
            </w:r>
          </w:p>
          <w:p w14:paraId="6118DDC7" w14:textId="77777777" w:rsidR="00992108" w:rsidRPr="006C016A" w:rsidRDefault="00992108" w:rsidP="000607E8">
            <w:pPr>
              <w:spacing w:line="240" w:lineRule="atLeast"/>
              <w:rPr>
                <w:rFonts w:ascii="Century" w:eastAsia="ＭＳ 明朝" w:hAnsi="Century" w:cs="Times New Roman"/>
                <w:color w:val="000000"/>
                <w:szCs w:val="20"/>
              </w:rPr>
            </w:pPr>
          </w:p>
        </w:tc>
        <w:tc>
          <w:tcPr>
            <w:tcW w:w="787" w:type="dxa"/>
            <w:tcBorders>
              <w:top w:val="single" w:sz="6" w:space="0" w:color="auto"/>
              <w:bottom w:val="single" w:sz="6" w:space="0" w:color="auto"/>
            </w:tcBorders>
            <w:shd w:val="clear" w:color="auto" w:fill="DDD9C3" w:themeFill="background2" w:themeFillShade="E6"/>
            <w:vAlign w:val="center"/>
          </w:tcPr>
          <w:p w14:paraId="6118DDC8"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9"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D1" w14:textId="77777777" w:rsidTr="006B7185">
        <w:trPr>
          <w:cantSplit/>
          <w:trHeight w:val="783"/>
          <w:jc w:val="center"/>
        </w:trPr>
        <w:tc>
          <w:tcPr>
            <w:tcW w:w="524" w:type="dxa"/>
          </w:tcPr>
          <w:p w14:paraId="6118DDCB"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7</w:t>
            </w:r>
          </w:p>
        </w:tc>
        <w:tc>
          <w:tcPr>
            <w:tcW w:w="2020" w:type="dxa"/>
            <w:vAlign w:val="center"/>
          </w:tcPr>
          <w:p w14:paraId="6118DDCC"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D"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51</w:t>
            </w:r>
            <w:r w:rsidRPr="006C016A">
              <w:rPr>
                <w:rFonts w:ascii="Century" w:eastAsia="ＭＳ 明朝" w:hAnsi="Century" w:cs="Times New Roman" w:hint="eastAsia"/>
                <w:color w:val="000000"/>
                <w:szCs w:val="20"/>
              </w:rPr>
              <w:t>条第１項</w:t>
            </w:r>
          </w:p>
        </w:tc>
        <w:tc>
          <w:tcPr>
            <w:tcW w:w="3891" w:type="dxa"/>
            <w:tcBorders>
              <w:top w:val="single" w:sz="6" w:space="0" w:color="auto"/>
              <w:bottom w:val="single" w:sz="6" w:space="0" w:color="auto"/>
            </w:tcBorders>
            <w:vAlign w:val="center"/>
          </w:tcPr>
          <w:p w14:paraId="6118DDCE"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業務上知り得た「人の秘密」を他に漏らしてはならない。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F"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D0"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D8" w14:textId="77777777" w:rsidTr="006B7185">
        <w:trPr>
          <w:cantSplit/>
          <w:trHeight w:val="783"/>
          <w:jc w:val="center"/>
        </w:trPr>
        <w:tc>
          <w:tcPr>
            <w:tcW w:w="524" w:type="dxa"/>
          </w:tcPr>
          <w:p w14:paraId="6118DDD2"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8</w:t>
            </w:r>
          </w:p>
        </w:tc>
        <w:tc>
          <w:tcPr>
            <w:tcW w:w="2020" w:type="dxa"/>
            <w:vAlign w:val="center"/>
          </w:tcPr>
          <w:p w14:paraId="6118DDD3"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4"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条第８号</w:t>
            </w:r>
          </w:p>
        </w:tc>
        <w:tc>
          <w:tcPr>
            <w:tcW w:w="3891" w:type="dxa"/>
            <w:tcBorders>
              <w:top w:val="single" w:sz="6" w:space="0" w:color="auto"/>
              <w:bottom w:val="single" w:sz="6" w:space="0" w:color="auto"/>
            </w:tcBorders>
            <w:vAlign w:val="center"/>
          </w:tcPr>
          <w:p w14:paraId="6118DDD5" w14:textId="77777777" w:rsidR="00992108" w:rsidRPr="006C016A" w:rsidRDefault="00992108" w:rsidP="000607E8">
            <w:pPr>
              <w:spacing w:line="240" w:lineRule="atLeast"/>
              <w:ind w:left="42" w:hangingChars="20" w:hanging="42"/>
              <w:rPr>
                <w:rFonts w:ascii="Century" w:eastAsia="ＭＳ 明朝" w:hAnsi="Century" w:cs="Times New Roman"/>
                <w:szCs w:val="20"/>
              </w:rPr>
            </w:pPr>
            <w:r w:rsidRPr="006C016A">
              <w:rPr>
                <w:rFonts w:ascii="Century" w:eastAsia="ＭＳ 明朝" w:hAnsi="Century" w:cs="Times New Roman" w:hint="eastAsia"/>
                <w:szCs w:val="20"/>
              </w:rPr>
              <w:t>虚偽の広告をなし、又は虚偽の条件を呈示して職業紹介してはならない。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6"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7"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DF" w14:textId="77777777" w:rsidTr="006B7185">
        <w:trPr>
          <w:cantSplit/>
          <w:trHeight w:val="783"/>
          <w:jc w:val="center"/>
        </w:trPr>
        <w:tc>
          <w:tcPr>
            <w:tcW w:w="524" w:type="dxa"/>
          </w:tcPr>
          <w:p w14:paraId="6118DDD9"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9</w:t>
            </w:r>
          </w:p>
        </w:tc>
        <w:tc>
          <w:tcPr>
            <w:tcW w:w="2020" w:type="dxa"/>
            <w:vAlign w:val="center"/>
          </w:tcPr>
          <w:p w14:paraId="6118DDDA"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条第９号</w:t>
            </w:r>
          </w:p>
        </w:tc>
        <w:tc>
          <w:tcPr>
            <w:tcW w:w="3891" w:type="dxa"/>
            <w:tcBorders>
              <w:top w:val="single" w:sz="6" w:space="0" w:color="auto"/>
              <w:bottom w:val="single" w:sz="6" w:space="0" w:color="auto"/>
            </w:tcBorders>
            <w:vAlign w:val="center"/>
          </w:tcPr>
          <w:p w14:paraId="6118DDDC"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労働条件が法令に違反する工場事業場等のために職業紹介してはならない。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D"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E"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6" w14:textId="77777777" w:rsidTr="006B7185">
        <w:trPr>
          <w:cantSplit/>
          <w:trHeight w:val="783"/>
          <w:jc w:val="center"/>
        </w:trPr>
        <w:tc>
          <w:tcPr>
            <w:tcW w:w="524" w:type="dxa"/>
          </w:tcPr>
          <w:p w14:paraId="6118DDE0"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lastRenderedPageBreak/>
              <w:t>10</w:t>
            </w:r>
          </w:p>
        </w:tc>
        <w:tc>
          <w:tcPr>
            <w:tcW w:w="2020" w:type="dxa"/>
            <w:vAlign w:val="center"/>
          </w:tcPr>
          <w:p w14:paraId="6118DDE1"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2" w14:textId="77777777" w:rsidR="00992108" w:rsidRPr="006C016A" w:rsidRDefault="00992108" w:rsidP="00713D51">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5</w:t>
            </w:r>
            <w:r w:rsidRPr="006C016A">
              <w:rPr>
                <w:rFonts w:ascii="Century" w:eastAsia="ＭＳ 明朝" w:hAnsi="Century" w:cs="Times New Roman" w:hint="eastAsia"/>
                <w:szCs w:val="20"/>
              </w:rPr>
              <w:t>条の３第１項、第２項、施行規則第</w:t>
            </w:r>
            <w:r>
              <w:rPr>
                <w:rFonts w:ascii="Century" w:eastAsia="ＭＳ 明朝" w:hAnsi="Century" w:cs="Times New Roman" w:hint="eastAsia"/>
                <w:szCs w:val="20"/>
              </w:rPr>
              <w:t>4</w:t>
            </w:r>
            <w:r w:rsidRPr="006C016A">
              <w:rPr>
                <w:rFonts w:ascii="Century" w:eastAsia="ＭＳ 明朝" w:hAnsi="Century" w:cs="Times New Roman" w:hint="eastAsia"/>
                <w:szCs w:val="20"/>
              </w:rPr>
              <w:t>条の２</w:t>
            </w:r>
          </w:p>
        </w:tc>
        <w:tc>
          <w:tcPr>
            <w:tcW w:w="3891" w:type="dxa"/>
            <w:tcBorders>
              <w:top w:val="single" w:sz="6" w:space="0" w:color="auto"/>
              <w:bottom w:val="single" w:sz="6" w:space="0" w:color="auto"/>
            </w:tcBorders>
            <w:vAlign w:val="center"/>
          </w:tcPr>
          <w:p w14:paraId="6118DDE3"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求人者は紹介事業者に対して労働条件等を明示しなければならない。又、紹介事業者は求職者に対して、労働条件等を明示しなければならない。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4"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5"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D" w14:textId="77777777" w:rsidTr="006B7185">
        <w:trPr>
          <w:cantSplit/>
          <w:trHeight w:val="783"/>
          <w:jc w:val="center"/>
        </w:trPr>
        <w:tc>
          <w:tcPr>
            <w:tcW w:w="524" w:type="dxa"/>
          </w:tcPr>
          <w:p w14:paraId="6118DDE7"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11</w:t>
            </w:r>
          </w:p>
        </w:tc>
        <w:tc>
          <w:tcPr>
            <w:tcW w:w="2020" w:type="dxa"/>
            <w:vAlign w:val="center"/>
          </w:tcPr>
          <w:p w14:paraId="6118DDE8"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9"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32</w:t>
            </w:r>
            <w:r w:rsidRPr="006C016A">
              <w:rPr>
                <w:rFonts w:ascii="Century" w:eastAsia="ＭＳ 明朝" w:hAnsi="Century" w:cs="Times New Roman" w:hint="eastAsia"/>
                <w:szCs w:val="20"/>
              </w:rPr>
              <w:t>条の</w:t>
            </w:r>
            <w:r w:rsidRPr="006C016A">
              <w:rPr>
                <w:rFonts w:ascii="Century" w:eastAsia="ＭＳ 明朝" w:hAnsi="Century" w:cs="Times New Roman" w:hint="eastAsia"/>
                <w:szCs w:val="20"/>
              </w:rPr>
              <w:t>13</w:t>
            </w:r>
            <w:r w:rsidRPr="006C016A">
              <w:rPr>
                <w:rFonts w:ascii="Century" w:eastAsia="ＭＳ 明朝" w:hAnsi="Century" w:cs="Times New Roman" w:hint="eastAsia"/>
                <w:szCs w:val="20"/>
              </w:rPr>
              <w:t>、施行規則第</w:t>
            </w:r>
            <w:r w:rsidRPr="006C016A">
              <w:rPr>
                <w:rFonts w:ascii="Century" w:eastAsia="ＭＳ 明朝" w:hAnsi="Century" w:cs="Times New Roman" w:hint="eastAsia"/>
                <w:szCs w:val="20"/>
              </w:rPr>
              <w:t>24</w:t>
            </w:r>
            <w:r w:rsidRPr="006C016A">
              <w:rPr>
                <w:rFonts w:ascii="Century" w:eastAsia="ＭＳ 明朝" w:hAnsi="Century" w:cs="Times New Roman" w:hint="eastAsia"/>
                <w:szCs w:val="20"/>
              </w:rPr>
              <w:t>条の５</w:t>
            </w:r>
          </w:p>
        </w:tc>
        <w:tc>
          <w:tcPr>
            <w:tcW w:w="3891" w:type="dxa"/>
            <w:tcBorders>
              <w:top w:val="single" w:sz="6" w:space="0" w:color="auto"/>
              <w:bottom w:val="single" w:sz="6" w:space="0" w:color="auto"/>
            </w:tcBorders>
            <w:vAlign w:val="center"/>
          </w:tcPr>
          <w:p w14:paraId="6118DDE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紹介事業者は、求人者・求職者から求人・求職の申込みを受理した場合は速やかに、取扱い職種の範囲等を明示しなければならない。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B"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C"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4" w14:textId="77777777" w:rsidTr="006B7185">
        <w:trPr>
          <w:cantSplit/>
          <w:trHeight w:val="783"/>
          <w:jc w:val="center"/>
        </w:trPr>
        <w:tc>
          <w:tcPr>
            <w:tcW w:w="524" w:type="dxa"/>
          </w:tcPr>
          <w:p w14:paraId="6118DDEE"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12</w:t>
            </w:r>
          </w:p>
        </w:tc>
        <w:tc>
          <w:tcPr>
            <w:tcW w:w="2020" w:type="dxa"/>
            <w:vAlign w:val="center"/>
          </w:tcPr>
          <w:p w14:paraId="6118DDEF"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F0"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51</w:t>
            </w:r>
            <w:r w:rsidRPr="006C016A">
              <w:rPr>
                <w:rFonts w:ascii="Century" w:eastAsia="ＭＳ 明朝" w:hAnsi="Century" w:cs="Times New Roman" w:hint="eastAsia"/>
                <w:szCs w:val="20"/>
              </w:rPr>
              <w:t>条第</w:t>
            </w:r>
            <w:r w:rsidRPr="006C016A">
              <w:rPr>
                <w:rFonts w:ascii="Century" w:eastAsia="ＭＳ 明朝" w:hAnsi="Century" w:cs="Times New Roman" w:hint="eastAsia"/>
                <w:szCs w:val="20"/>
              </w:rPr>
              <w:t>2</w:t>
            </w:r>
            <w:r w:rsidRPr="006C016A">
              <w:rPr>
                <w:rFonts w:ascii="Century" w:eastAsia="ＭＳ 明朝" w:hAnsi="Century" w:cs="Times New Roman" w:hint="eastAsia"/>
                <w:szCs w:val="20"/>
              </w:rPr>
              <w:t>項</w:t>
            </w:r>
          </w:p>
        </w:tc>
        <w:tc>
          <w:tcPr>
            <w:tcW w:w="3891" w:type="dxa"/>
            <w:tcBorders>
              <w:top w:val="single" w:sz="6" w:space="0" w:color="auto"/>
              <w:bottom w:val="single" w:sz="6" w:space="0" w:color="auto"/>
            </w:tcBorders>
            <w:vAlign w:val="center"/>
          </w:tcPr>
          <w:p w14:paraId="6118DDF1"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業務上知り得た個人情報や求人者等に関する情報をみだりに他に知らせてはならない。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F2"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F3"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A"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5"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13</w:t>
            </w:r>
          </w:p>
        </w:tc>
        <w:tc>
          <w:tcPr>
            <w:tcW w:w="2020" w:type="dxa"/>
            <w:tcBorders>
              <w:top w:val="single" w:sz="6" w:space="0" w:color="auto"/>
              <w:left w:val="single" w:sz="6" w:space="0" w:color="auto"/>
              <w:bottom w:val="single" w:sz="6" w:space="0" w:color="auto"/>
              <w:right w:val="single" w:sz="6" w:space="0" w:color="auto"/>
            </w:tcBorders>
            <w:vAlign w:val="center"/>
          </w:tcPr>
          <w:p w14:paraId="6118DDF6" w14:textId="77777777" w:rsidR="00992108" w:rsidRPr="00B83F12" w:rsidRDefault="00992108" w:rsidP="000607E8">
            <w:pPr>
              <w:spacing w:line="240" w:lineRule="atLeast"/>
              <w:ind w:leftChars="8" w:left="18" w:hanging="1"/>
              <w:rPr>
                <w:rFonts w:ascii="Century" w:eastAsia="ＭＳ 明朝" w:hAnsi="Century" w:cs="Times New Roman"/>
                <w:szCs w:val="20"/>
              </w:rPr>
            </w:pPr>
            <w:r w:rsidRPr="006C016A">
              <w:rPr>
                <w:rFonts w:ascii="Century" w:eastAsia="ＭＳ 明朝" w:hAnsi="Century" w:cs="Times New Roman" w:hint="eastAsia"/>
                <w:szCs w:val="20"/>
              </w:rPr>
              <w:t>個人情報保護法第</w:t>
            </w:r>
            <w:r w:rsidRPr="006C016A">
              <w:rPr>
                <w:rFonts w:ascii="Century" w:eastAsia="ＭＳ 明朝" w:hAnsi="Century" w:cs="Times New Roman" w:hint="eastAsia"/>
                <w:szCs w:val="20"/>
              </w:rPr>
              <w:t>23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7" w14:textId="77777777" w:rsidR="00992108" w:rsidRPr="00B83F12"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本人の同意なくして、個人データを第</w:t>
            </w:r>
            <w:r w:rsidRPr="006C016A">
              <w:rPr>
                <w:rFonts w:ascii="Century" w:eastAsia="ＭＳ 明朝" w:hAnsi="Century" w:cs="Times New Roman" w:hint="eastAsia"/>
                <w:szCs w:val="20"/>
              </w:rPr>
              <w:t>3</w:t>
            </w:r>
            <w:r w:rsidRPr="006C016A">
              <w:rPr>
                <w:rFonts w:ascii="Century" w:eastAsia="ＭＳ 明朝" w:hAnsi="Century" w:cs="Times New Roman" w:hint="eastAsia"/>
                <w:szCs w:val="20"/>
              </w:rPr>
              <w:t>者に提供してはならない。</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8"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DF9"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B"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14</w:t>
            </w:r>
          </w:p>
        </w:tc>
        <w:tc>
          <w:tcPr>
            <w:tcW w:w="2020" w:type="dxa"/>
            <w:tcBorders>
              <w:top w:val="single" w:sz="6" w:space="0" w:color="auto"/>
              <w:left w:val="single" w:sz="6" w:space="0" w:color="auto"/>
              <w:bottom w:val="single" w:sz="6" w:space="0" w:color="auto"/>
              <w:right w:val="single" w:sz="6" w:space="0" w:color="auto"/>
            </w:tcBorders>
            <w:vAlign w:val="center"/>
          </w:tcPr>
          <w:p w14:paraId="6118DDFC"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雇用対策法</w:t>
            </w:r>
          </w:p>
          <w:p w14:paraId="6118DDFD" w14:textId="77777777" w:rsidR="00992108" w:rsidRPr="00B83F12"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10</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E"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募集・採用について、法令で定める以外を除いて、年齢差別をしていない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8"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594B95">
              <w:rPr>
                <w:rFonts w:ascii="Century" w:eastAsia="ＭＳ 明朝" w:hAnsi="Century" w:cs="Times New Roman" w:hint="eastAsia"/>
                <w:szCs w:val="20"/>
              </w:rPr>
              <w:t>15</w:t>
            </w:r>
          </w:p>
        </w:tc>
        <w:tc>
          <w:tcPr>
            <w:tcW w:w="2020" w:type="dxa"/>
            <w:tcBorders>
              <w:top w:val="single" w:sz="6" w:space="0" w:color="auto"/>
              <w:left w:val="single" w:sz="6" w:space="0" w:color="auto"/>
              <w:bottom w:val="single" w:sz="6" w:space="0" w:color="auto"/>
              <w:right w:val="single" w:sz="6" w:space="0" w:color="auto"/>
            </w:tcBorders>
            <w:vAlign w:val="center"/>
          </w:tcPr>
          <w:p w14:paraId="6118DE03" w14:textId="77777777" w:rsidR="00992108" w:rsidRPr="007C71D5" w:rsidRDefault="00992108" w:rsidP="000607E8">
            <w:pPr>
              <w:spacing w:line="240" w:lineRule="atLeast"/>
              <w:ind w:leftChars="8" w:left="18" w:hanging="1"/>
              <w:rPr>
                <w:rFonts w:ascii="Century" w:eastAsia="ＭＳ 明朝" w:hAnsi="Century" w:cs="Times New Roman"/>
                <w:szCs w:val="20"/>
              </w:rPr>
            </w:pPr>
            <w:r w:rsidRPr="007C71D5">
              <w:rPr>
                <w:rFonts w:ascii="Century" w:eastAsia="ＭＳ 明朝" w:hAnsi="Century" w:cs="Times New Roman" w:hint="eastAsia"/>
                <w:szCs w:val="20"/>
              </w:rPr>
              <w:t>男女雇用機会均等法</w:t>
            </w:r>
          </w:p>
          <w:p w14:paraId="6118DE04" w14:textId="77777777" w:rsidR="00992108" w:rsidRPr="00B83F12" w:rsidRDefault="00992108" w:rsidP="00713D51">
            <w:pPr>
              <w:spacing w:line="240" w:lineRule="atLeast"/>
              <w:ind w:leftChars="8" w:left="18" w:hanging="1"/>
              <w:rPr>
                <w:rFonts w:ascii="Century" w:eastAsia="ＭＳ 明朝" w:hAnsi="Century" w:cs="Times New Roman"/>
                <w:szCs w:val="20"/>
              </w:rPr>
            </w:pPr>
            <w:r w:rsidRPr="007C71D5">
              <w:rPr>
                <w:rFonts w:ascii="Century" w:eastAsia="ＭＳ 明朝" w:hAnsi="Century" w:cs="Times New Roman" w:hint="eastAsia"/>
                <w:szCs w:val="20"/>
              </w:rPr>
              <w:t>第</w:t>
            </w:r>
            <w:r w:rsidRPr="007C71D5">
              <w:rPr>
                <w:rFonts w:ascii="Century" w:eastAsia="ＭＳ 明朝" w:hAnsi="Century" w:cs="Times New Roman" w:hint="eastAsia"/>
                <w:szCs w:val="20"/>
              </w:rPr>
              <w:t>5</w:t>
            </w:r>
            <w:r w:rsidRPr="007C71D5">
              <w:rPr>
                <w:rFonts w:ascii="Century" w:eastAsia="ＭＳ 明朝" w:hAnsi="Century" w:cs="Times New Roman" w:hint="eastAsia"/>
                <w:szCs w:val="20"/>
              </w:rPr>
              <w:t>条、第</w:t>
            </w:r>
            <w:r w:rsidRPr="007C71D5">
              <w:rPr>
                <w:rFonts w:ascii="Century" w:eastAsia="ＭＳ 明朝" w:hAnsi="Century" w:cs="Times New Roman" w:hint="eastAsia"/>
                <w:szCs w:val="20"/>
              </w:rPr>
              <w:t>6</w:t>
            </w:r>
            <w:r w:rsidRPr="007C71D5">
              <w:rPr>
                <w:rFonts w:ascii="Century" w:eastAsia="ＭＳ 明朝" w:hAnsi="Century" w:cs="Times New Roman" w:hint="eastAsia"/>
                <w:szCs w:val="20"/>
              </w:rPr>
              <w:t>条、第</w:t>
            </w:r>
            <w:r w:rsidRPr="007C71D5">
              <w:rPr>
                <w:rFonts w:ascii="Century" w:eastAsia="ＭＳ 明朝" w:hAnsi="Century" w:cs="Times New Roman" w:hint="eastAsia"/>
                <w:szCs w:val="20"/>
              </w:rPr>
              <w:t>7</w:t>
            </w:r>
            <w:r w:rsidRPr="007C71D5">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5"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w:t>
            </w:r>
            <w:r>
              <w:rPr>
                <w:rFonts w:ascii="Century" w:eastAsia="ＭＳ 明朝" w:hAnsi="Century" w:cs="Times New Roman" w:hint="eastAsia"/>
                <w:szCs w:val="20"/>
              </w:rPr>
              <w:t>、配置・昇進等</w:t>
            </w:r>
            <w:r w:rsidRPr="006C016A">
              <w:rPr>
                <w:rFonts w:ascii="Century" w:eastAsia="ＭＳ 明朝" w:hAnsi="Century" w:cs="Times New Roman" w:hint="eastAsia"/>
                <w:szCs w:val="20"/>
              </w:rPr>
              <w:t>について、性差別</w:t>
            </w:r>
            <w:r>
              <w:rPr>
                <w:rFonts w:ascii="Century" w:eastAsia="ＭＳ 明朝" w:hAnsi="Century" w:cs="Times New Roman" w:hint="eastAsia"/>
                <w:szCs w:val="20"/>
              </w:rPr>
              <w:t>及び</w:t>
            </w:r>
            <w:r w:rsidRPr="007C71D5">
              <w:rPr>
                <w:rFonts w:ascii="Century" w:eastAsia="ＭＳ 明朝" w:hAnsi="Century" w:cs="Times New Roman" w:hint="eastAsia"/>
                <w:szCs w:val="20"/>
              </w:rPr>
              <w:t>間接差別</w:t>
            </w:r>
            <w:r>
              <w:rPr>
                <w:rFonts w:ascii="Century" w:eastAsia="ＭＳ 明朝" w:hAnsi="Century" w:cs="Times New Roman" w:hint="eastAsia"/>
                <w:szCs w:val="20"/>
              </w:rPr>
              <w:t>を</w:t>
            </w:r>
            <w:r w:rsidRPr="006C016A">
              <w:rPr>
                <w:rFonts w:ascii="Century" w:eastAsia="ＭＳ 明朝" w:hAnsi="Century" w:cs="Times New Roman" w:hint="eastAsia"/>
                <w:szCs w:val="20"/>
              </w:rPr>
              <w:t>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1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9"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1617</w:t>
            </w:r>
          </w:p>
        </w:tc>
        <w:tc>
          <w:tcPr>
            <w:tcW w:w="2020" w:type="dxa"/>
            <w:tcBorders>
              <w:top w:val="single" w:sz="6" w:space="0" w:color="auto"/>
              <w:left w:val="single" w:sz="6" w:space="0" w:color="auto"/>
              <w:bottom w:val="single" w:sz="6" w:space="0" w:color="auto"/>
              <w:right w:val="single" w:sz="6" w:space="0" w:color="auto"/>
            </w:tcBorders>
            <w:vAlign w:val="center"/>
          </w:tcPr>
          <w:p w14:paraId="6118DE0A" w14:textId="77777777" w:rsidR="00992108"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労働基準法</w:t>
            </w:r>
          </w:p>
          <w:p w14:paraId="6118DE0B" w14:textId="77777777" w:rsidR="00992108" w:rsidRPr="006C016A"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24</w:t>
            </w:r>
            <w:r w:rsidRPr="006C016A">
              <w:rPr>
                <w:rFonts w:ascii="Century" w:eastAsia="ＭＳ 明朝" w:hAnsi="Century" w:cs="Times New Roman" w:hint="eastAsia"/>
                <w:szCs w:val="20"/>
              </w:rPr>
              <w:t>条</w:t>
            </w:r>
          </w:p>
          <w:p w14:paraId="6118DE0C"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（職安法第</w:t>
            </w:r>
            <w:r w:rsidRPr="006C016A">
              <w:rPr>
                <w:rFonts w:ascii="Century" w:eastAsia="ＭＳ 明朝" w:hAnsi="Century" w:cs="Times New Roman" w:hint="eastAsia"/>
                <w:szCs w:val="20"/>
              </w:rPr>
              <w:t>44</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D"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雇用主は賃金を労働者に直接支払っている</w:t>
            </w:r>
            <w:r>
              <w:rPr>
                <w:rFonts w:ascii="Century" w:eastAsia="ＭＳ 明朝" w:hAnsi="Century" w:cs="Times New Roman" w:hint="eastAsia"/>
                <w:szCs w:val="20"/>
              </w:rPr>
              <w:t>。</w:t>
            </w:r>
          </w:p>
          <w:p w14:paraId="6118DE0E"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（間接払いをしている場合は労働者供給事業に該当しないか→項目６へ）</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B83F12" w14:paraId="6118DE18" w14:textId="77777777" w:rsidTr="006B7185">
        <w:trPr>
          <w:cantSplit/>
          <w:trHeight w:val="836"/>
          <w:jc w:val="center"/>
        </w:trPr>
        <w:tc>
          <w:tcPr>
            <w:tcW w:w="524" w:type="dxa"/>
            <w:tcBorders>
              <w:top w:val="single" w:sz="6" w:space="0" w:color="auto"/>
              <w:left w:val="single" w:sz="6" w:space="0" w:color="auto"/>
              <w:bottom w:val="single" w:sz="6" w:space="0" w:color="auto"/>
              <w:right w:val="single" w:sz="6" w:space="0" w:color="auto"/>
            </w:tcBorders>
          </w:tcPr>
          <w:p w14:paraId="6118DE1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1718</w:t>
            </w:r>
          </w:p>
        </w:tc>
        <w:tc>
          <w:tcPr>
            <w:tcW w:w="2020" w:type="dxa"/>
            <w:tcBorders>
              <w:top w:val="single" w:sz="6" w:space="0" w:color="auto"/>
              <w:left w:val="single" w:sz="6" w:space="0" w:color="auto"/>
              <w:bottom w:val="single" w:sz="6" w:space="0" w:color="auto"/>
              <w:right w:val="single" w:sz="6" w:space="0" w:color="auto"/>
            </w:tcBorders>
            <w:vAlign w:val="center"/>
          </w:tcPr>
          <w:p w14:paraId="6118DE13"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入管法</w:t>
            </w:r>
          </w:p>
          <w:p w14:paraId="6118DE14"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73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5"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外国人の不法就労に関するあっせんをしていない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20"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19" w14:textId="77777777" w:rsidR="00992108" w:rsidRPr="00BE12DF" w:rsidRDefault="00992108" w:rsidP="0023230A">
            <w:pPr>
              <w:spacing w:line="240" w:lineRule="atLeast"/>
              <w:ind w:left="420" w:hangingChars="200" w:hanging="420"/>
              <w:jc w:val="left"/>
              <w:rPr>
                <w:rFonts w:ascii="Century" w:eastAsia="ＭＳ 明朝" w:hAnsi="Century" w:cs="Times New Roman"/>
                <w:szCs w:val="20"/>
              </w:rPr>
            </w:pPr>
            <w:r w:rsidRPr="00BE12DF">
              <w:rPr>
                <w:rFonts w:ascii="Century" w:eastAsia="ＭＳ 明朝" w:hAnsi="Century" w:cs="Times New Roman" w:hint="eastAsia"/>
                <w:szCs w:val="20"/>
              </w:rPr>
              <w:t>18</w:t>
            </w:r>
          </w:p>
        </w:tc>
        <w:tc>
          <w:tcPr>
            <w:tcW w:w="2020" w:type="dxa"/>
            <w:tcBorders>
              <w:top w:val="single" w:sz="6" w:space="0" w:color="auto"/>
              <w:left w:val="single" w:sz="6" w:space="0" w:color="auto"/>
              <w:bottom w:val="single" w:sz="6" w:space="0" w:color="auto"/>
              <w:right w:val="single" w:sz="6" w:space="0" w:color="auto"/>
            </w:tcBorders>
            <w:vAlign w:val="center"/>
          </w:tcPr>
          <w:p w14:paraId="6118DE1A"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障害者雇用促進法</w:t>
            </w:r>
          </w:p>
          <w:p w14:paraId="6118DE1B"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第</w:t>
            </w:r>
            <w:r w:rsidRPr="00BE12DF">
              <w:rPr>
                <w:rFonts w:ascii="Century" w:eastAsia="ＭＳ 明朝" w:hAnsi="Century" w:cs="Times New Roman" w:hint="eastAsia"/>
                <w:szCs w:val="20"/>
              </w:rPr>
              <w:t>34</w:t>
            </w:r>
            <w:r w:rsidRPr="00BE12DF">
              <w:rPr>
                <w:rFonts w:ascii="Century" w:eastAsia="ＭＳ 明朝" w:hAnsi="Century" w:cs="Times New Roman" w:hint="eastAsia"/>
                <w:szCs w:val="20"/>
              </w:rPr>
              <w:t>条</w:t>
            </w:r>
          </w:p>
          <w:p w14:paraId="6118DE1C"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第</w:t>
            </w:r>
            <w:r w:rsidRPr="00BE12DF">
              <w:rPr>
                <w:rFonts w:ascii="Century" w:eastAsia="ＭＳ 明朝" w:hAnsi="Century" w:cs="Times New Roman" w:hint="eastAsia"/>
                <w:szCs w:val="20"/>
              </w:rPr>
              <w:t>35</w:t>
            </w:r>
            <w:r w:rsidRPr="00BE12DF">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D" w14:textId="77777777" w:rsidR="00992108" w:rsidRPr="00BE12DF" w:rsidRDefault="00992108" w:rsidP="000607E8">
            <w:pPr>
              <w:spacing w:line="240" w:lineRule="atLeast"/>
              <w:rPr>
                <w:rFonts w:ascii="Century" w:eastAsia="ＭＳ 明朝" w:hAnsi="Century" w:cs="Times New Roman"/>
                <w:szCs w:val="20"/>
              </w:rPr>
            </w:pPr>
            <w:r w:rsidRPr="00BE12DF">
              <w:rPr>
                <w:rFonts w:ascii="Century" w:eastAsia="ＭＳ 明朝" w:hAnsi="Century" w:cs="Times New Roman" w:hint="eastAsia"/>
                <w:szCs w:val="20"/>
              </w:rPr>
              <w:t>募集・採用及び採用後の待遇（配置・昇進等）について、障害者であることを理由とする差別をしていない。（※）</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E"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F"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E29"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21" w14:textId="77777777" w:rsidR="00992108" w:rsidRPr="00BE12DF" w:rsidRDefault="00992108" w:rsidP="0023230A">
            <w:pPr>
              <w:spacing w:line="240" w:lineRule="atLeast"/>
              <w:ind w:left="420" w:hangingChars="200" w:hanging="420"/>
              <w:jc w:val="left"/>
              <w:rPr>
                <w:rFonts w:ascii="Century" w:eastAsia="ＭＳ 明朝" w:hAnsi="Century" w:cs="Times New Roman"/>
                <w:szCs w:val="20"/>
              </w:rPr>
            </w:pPr>
            <w:r w:rsidRPr="00BE12DF">
              <w:rPr>
                <w:rFonts w:hint="eastAsia"/>
              </w:rPr>
              <w:t>19</w:t>
            </w:r>
          </w:p>
        </w:tc>
        <w:tc>
          <w:tcPr>
            <w:tcW w:w="2020" w:type="dxa"/>
            <w:tcBorders>
              <w:top w:val="single" w:sz="6" w:space="0" w:color="auto"/>
              <w:left w:val="single" w:sz="6" w:space="0" w:color="auto"/>
              <w:bottom w:val="single" w:sz="6" w:space="0" w:color="auto"/>
              <w:right w:val="single" w:sz="6" w:space="0" w:color="auto"/>
            </w:tcBorders>
            <w:vAlign w:val="center"/>
          </w:tcPr>
          <w:p w14:paraId="6118DE22" w14:textId="77777777" w:rsidR="00992108" w:rsidRPr="00BE12DF" w:rsidRDefault="00992108" w:rsidP="000607E8">
            <w:r w:rsidRPr="00BE12DF">
              <w:rPr>
                <w:rFonts w:hint="eastAsia"/>
              </w:rPr>
              <w:t>障害者雇用促進法</w:t>
            </w:r>
          </w:p>
          <w:p w14:paraId="6118DE23" w14:textId="77777777" w:rsidR="00992108" w:rsidRPr="00BE12DF" w:rsidRDefault="00992108" w:rsidP="000607E8">
            <w:pPr>
              <w:spacing w:line="240" w:lineRule="atLeast"/>
              <w:ind w:leftChars="8" w:left="418" w:hangingChars="191" w:hanging="401"/>
            </w:pPr>
            <w:r w:rsidRPr="00BE12DF">
              <w:rPr>
                <w:rFonts w:hint="eastAsia"/>
              </w:rPr>
              <w:t>第</w:t>
            </w:r>
            <w:r w:rsidRPr="00BE12DF">
              <w:rPr>
                <w:rFonts w:hint="eastAsia"/>
              </w:rPr>
              <w:t>36</w:t>
            </w:r>
            <w:r w:rsidRPr="00BE12DF">
              <w:rPr>
                <w:rFonts w:hint="eastAsia"/>
              </w:rPr>
              <w:t>条の２</w:t>
            </w:r>
          </w:p>
          <w:p w14:paraId="6118DE24" w14:textId="77777777" w:rsidR="00992108" w:rsidRPr="00BE12DF" w:rsidRDefault="00992108" w:rsidP="000607E8">
            <w:pPr>
              <w:spacing w:line="240" w:lineRule="atLeast"/>
              <w:ind w:leftChars="8" w:left="418" w:hangingChars="191" w:hanging="401"/>
            </w:pPr>
            <w:r w:rsidRPr="00BE12DF">
              <w:rPr>
                <w:rFonts w:hint="eastAsia"/>
              </w:rPr>
              <w:t>第</w:t>
            </w:r>
            <w:r w:rsidRPr="00BE12DF">
              <w:rPr>
                <w:rFonts w:hint="eastAsia"/>
              </w:rPr>
              <w:t>36</w:t>
            </w:r>
            <w:r w:rsidRPr="00BE12DF">
              <w:rPr>
                <w:rFonts w:hint="eastAsia"/>
              </w:rPr>
              <w:t>条の３</w:t>
            </w:r>
          </w:p>
          <w:p w14:paraId="6118DE25"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hint="eastAsia"/>
              </w:rPr>
              <w:t>第</w:t>
            </w:r>
            <w:r w:rsidRPr="00BE12DF">
              <w:rPr>
                <w:rFonts w:hint="eastAsia"/>
              </w:rPr>
              <w:t>36</w:t>
            </w:r>
            <w:r w:rsidRPr="00BE12DF">
              <w:rPr>
                <w:rFonts w:hint="eastAsia"/>
              </w:rPr>
              <w:t>条の４</w:t>
            </w:r>
          </w:p>
        </w:tc>
        <w:tc>
          <w:tcPr>
            <w:tcW w:w="3891" w:type="dxa"/>
            <w:tcBorders>
              <w:top w:val="single" w:sz="6" w:space="0" w:color="auto"/>
              <w:left w:val="single" w:sz="6" w:space="0" w:color="auto"/>
              <w:bottom w:val="single" w:sz="6" w:space="0" w:color="auto"/>
              <w:right w:val="single" w:sz="6" w:space="0" w:color="auto"/>
            </w:tcBorders>
            <w:vAlign w:val="center"/>
          </w:tcPr>
          <w:p w14:paraId="6118DE26" w14:textId="77777777" w:rsidR="00992108" w:rsidRPr="00BE12DF" w:rsidRDefault="00992108" w:rsidP="00682EC2">
            <w:pPr>
              <w:spacing w:line="240" w:lineRule="atLeast"/>
              <w:rPr>
                <w:rFonts w:ascii="Century" w:eastAsia="ＭＳ 明朝" w:hAnsi="Century" w:cs="Times New Roman"/>
                <w:szCs w:val="20"/>
              </w:rPr>
            </w:pPr>
            <w:r w:rsidRPr="00BE12DF">
              <w:rPr>
                <w:rFonts w:hint="eastAsia"/>
              </w:rPr>
              <w:t>募集・採用及び採用後に、障害者の申出等により、障害の特性に配慮した必要な措置を講じている。</w:t>
            </w:r>
            <w:r w:rsidRPr="00BE12DF">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27"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28" w14:textId="77777777" w:rsidR="00992108" w:rsidRPr="006C016A" w:rsidRDefault="00992108" w:rsidP="0023230A">
            <w:pPr>
              <w:spacing w:line="240" w:lineRule="atLeast"/>
              <w:jc w:val="left"/>
              <w:rPr>
                <w:rFonts w:ascii="Century" w:eastAsia="ＭＳ 明朝" w:hAnsi="Century" w:cs="Times New Roman"/>
                <w:szCs w:val="20"/>
              </w:rPr>
            </w:pPr>
          </w:p>
        </w:tc>
      </w:tr>
    </w:tbl>
    <w:p w14:paraId="6118DE2A" w14:textId="77777777" w:rsidR="00682EC2" w:rsidRDefault="00682EC2" w:rsidP="00682EC2">
      <w:r>
        <w:rPr>
          <w:rFonts w:hint="eastAsia"/>
        </w:rPr>
        <w:t xml:space="preserve">　※　</w:t>
      </w:r>
      <w:r w:rsidRPr="008B300F">
        <w:rPr>
          <w:rFonts w:hint="eastAsia"/>
        </w:rPr>
        <w:t>優良認定申請者が</w:t>
      </w:r>
      <w:r>
        <w:rPr>
          <w:rFonts w:hint="eastAsia"/>
        </w:rPr>
        <w:t>雇用する労働者について確認する。</w:t>
      </w:r>
    </w:p>
    <w:p w14:paraId="6118DE2B" w14:textId="77777777" w:rsidR="00FD650F" w:rsidRPr="00682EC2" w:rsidRDefault="00FD650F" w:rsidP="00FD650F"/>
    <w:p w14:paraId="6118DE2C" w14:textId="77777777" w:rsidR="00FD650F" w:rsidRPr="00FD650F" w:rsidRDefault="00FD650F" w:rsidP="00E271FE">
      <w:pPr>
        <w:ind w:firstLineChars="67" w:firstLine="141"/>
        <w:rPr>
          <w:rFonts w:asciiTheme="minorEastAsia" w:hAnsiTheme="minorEastAsia"/>
        </w:rPr>
      </w:pPr>
    </w:p>
    <w:p w14:paraId="6118DE2D" w14:textId="77777777" w:rsidR="00B83F12" w:rsidRPr="00A24D65" w:rsidRDefault="00B83F12" w:rsidP="00F5527A">
      <w:pPr>
        <w:rPr>
          <w:rFonts w:asciiTheme="minorEastAsia" w:hAnsiTheme="minorEastAsia"/>
        </w:rPr>
      </w:pPr>
    </w:p>
    <w:p w14:paraId="6118DE2E" w14:textId="77777777" w:rsidR="006C241D" w:rsidRPr="00A24D65" w:rsidRDefault="006C241D" w:rsidP="006C241D">
      <w:pPr>
        <w:rPr>
          <w:rFonts w:asciiTheme="minorEastAsia" w:hAnsiTheme="minorEastAsia"/>
        </w:rPr>
      </w:pPr>
    </w:p>
    <w:p w14:paraId="6118DE2F" w14:textId="77777777" w:rsidR="006C241D" w:rsidRPr="00A24D65" w:rsidRDefault="006C241D" w:rsidP="006C241D">
      <w:pPr>
        <w:rPr>
          <w:rFonts w:asciiTheme="minorEastAsia" w:hAnsiTheme="minorEastAsia"/>
        </w:rPr>
      </w:pPr>
    </w:p>
    <w:p w14:paraId="6118DE30" w14:textId="77777777" w:rsidR="006C241D" w:rsidRPr="00A24D65" w:rsidRDefault="006C241D" w:rsidP="006C241D">
      <w:pPr>
        <w:rPr>
          <w:rFonts w:asciiTheme="minorEastAsia" w:hAnsiTheme="minorEastAsia"/>
        </w:rPr>
      </w:pPr>
    </w:p>
    <w:p w14:paraId="6118DE31" w14:textId="77777777" w:rsidR="00664A4B" w:rsidRPr="001524C1" w:rsidRDefault="00664A4B" w:rsidP="00664A4B">
      <w:pPr>
        <w:rPr>
          <w:rFonts w:ascii="ＭＳ 明朝" w:eastAsia="ＭＳ 明朝" w:hAnsi="ＭＳ 明朝"/>
          <w:sz w:val="24"/>
          <w:szCs w:val="24"/>
        </w:rPr>
      </w:pPr>
      <w:r w:rsidRPr="001524C1">
        <w:rPr>
          <w:rFonts w:ascii="ＭＳ 明朝" w:eastAsia="ＭＳ 明朝" w:hAnsi="ＭＳ 明朝" w:hint="eastAsia"/>
          <w:sz w:val="24"/>
          <w:szCs w:val="24"/>
        </w:rPr>
        <w:lastRenderedPageBreak/>
        <w:t>３．集計表</w:t>
      </w:r>
    </w:p>
    <w:p w14:paraId="6118DE32" w14:textId="77777777" w:rsidR="00664A4B" w:rsidRPr="001524C1" w:rsidRDefault="00664A4B" w:rsidP="00664A4B">
      <w:pPr>
        <w:ind w:firstLineChars="200" w:firstLine="420"/>
        <w:rPr>
          <w:rFonts w:ascii="ＭＳ 明朝" w:eastAsia="ＭＳ 明朝" w:hAnsi="ＭＳ 明朝"/>
        </w:rPr>
      </w:pPr>
      <w:r>
        <w:rPr>
          <w:rFonts w:ascii="ＭＳ 明朝" w:eastAsia="ＭＳ 明朝" w:hAnsi="ＭＳ 明朝" w:hint="eastAsia"/>
        </w:rPr>
        <w:t>以下の表に「はい」「いいえ」の合計数を記入してください</w:t>
      </w:r>
      <w:r w:rsidRPr="001524C1">
        <w:rPr>
          <w:rFonts w:ascii="ＭＳ 明朝" w:eastAsia="ＭＳ 明朝" w:hAnsi="ＭＳ 明朝" w:hint="eastAsia"/>
        </w:rPr>
        <w:t>。</w:t>
      </w:r>
    </w:p>
    <w:p w14:paraId="6118DE33" w14:textId="77777777" w:rsidR="00664A4B" w:rsidRDefault="00664A4B" w:rsidP="00664A4B">
      <w:pPr>
        <w:ind w:firstLineChars="200" w:firstLine="420"/>
        <w:rPr>
          <w:rFonts w:ascii="ＭＳ 明朝" w:eastAsia="ＭＳ 明朝" w:hAnsi="ＭＳ 明朝"/>
        </w:rPr>
      </w:pPr>
      <w:r>
        <w:rPr>
          <w:rFonts w:ascii="ＭＳ 明朝" w:eastAsia="ＭＳ 明朝" w:hAnsi="ＭＳ 明朝" w:hint="eastAsia"/>
        </w:rPr>
        <w:t>点検結果は、</w:t>
      </w:r>
      <w:r w:rsidRPr="001524C1">
        <w:rPr>
          <w:rFonts w:ascii="ＭＳ 明朝" w:eastAsia="ＭＳ 明朝" w:hAnsi="ＭＳ 明朝" w:hint="eastAsia"/>
        </w:rPr>
        <w:t>職業紹介優良事業者認定の</w:t>
      </w:r>
      <w:r>
        <w:rPr>
          <w:rFonts w:ascii="ＭＳ 明朝" w:eastAsia="ＭＳ 明朝" w:hAnsi="ＭＳ 明朝" w:hint="eastAsia"/>
        </w:rPr>
        <w:t>大まかな</w:t>
      </w:r>
      <w:r w:rsidRPr="001524C1">
        <w:rPr>
          <w:rFonts w:ascii="ＭＳ 明朝" w:eastAsia="ＭＳ 明朝" w:hAnsi="ＭＳ 明朝" w:hint="eastAsia"/>
        </w:rPr>
        <w:t>目安</w:t>
      </w:r>
      <w:r>
        <w:rPr>
          <w:rFonts w:ascii="ＭＳ 明朝" w:eastAsia="ＭＳ 明朝" w:hAnsi="ＭＳ 明朝" w:hint="eastAsia"/>
        </w:rPr>
        <w:t>です。</w:t>
      </w:r>
    </w:p>
    <w:p w14:paraId="6118DE34" w14:textId="77777777" w:rsidR="00664A4B" w:rsidRDefault="00664A4B" w:rsidP="00664A4B">
      <w:pPr>
        <w:ind w:firstLineChars="200" w:firstLine="420"/>
      </w:pPr>
      <w:r>
        <w:rPr>
          <w:rFonts w:ascii="ＭＳ 明朝" w:eastAsia="ＭＳ 明朝" w:hAnsi="ＭＳ 明朝" w:hint="eastAsia"/>
        </w:rPr>
        <w:t>優良認定に向けて不足する項目を把握することに、お役立てください</w:t>
      </w:r>
      <w:r w:rsidRPr="00594D21">
        <w:rPr>
          <w:rFonts w:hint="eastAsia"/>
        </w:rPr>
        <w:t>。</w:t>
      </w:r>
    </w:p>
    <w:p w14:paraId="6118DE35" w14:textId="77777777" w:rsidR="00664A4B" w:rsidRPr="0043445F" w:rsidRDefault="00664A4B" w:rsidP="00664A4B">
      <w:pPr>
        <w:ind w:firstLineChars="200" w:firstLine="420"/>
        <w:rPr>
          <w:rFonts w:ascii="ＭＳ 明朝" w:eastAsia="ＭＳ 明朝" w:hAnsi="ＭＳ 明朝"/>
        </w:rPr>
      </w:pPr>
    </w:p>
    <w:p w14:paraId="6118DE36"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有料</w:t>
      </w:r>
      <w:r w:rsidRPr="00B03C98">
        <w:rPr>
          <w:rFonts w:ascii="ＭＳ 明朝" w:eastAsia="ＭＳ 明朝" w:hAnsi="ＭＳ 明朝" w:hint="eastAsia"/>
          <w:sz w:val="28"/>
          <w:szCs w:val="28"/>
        </w:rPr>
        <w:t>職業紹介事業者】</w:t>
      </w:r>
    </w:p>
    <w:tbl>
      <w:tblPr>
        <w:tblW w:w="9799" w:type="dxa"/>
        <w:tblInd w:w="421" w:type="dxa"/>
        <w:tblCellMar>
          <w:left w:w="99" w:type="dxa"/>
          <w:right w:w="99" w:type="dxa"/>
        </w:tblCellMar>
        <w:tblLook w:val="04A0" w:firstRow="1" w:lastRow="0" w:firstColumn="1" w:lastColumn="0" w:noHBand="0" w:noVBand="1"/>
      </w:tblPr>
      <w:tblGrid>
        <w:gridCol w:w="408"/>
        <w:gridCol w:w="1424"/>
        <w:gridCol w:w="993"/>
        <w:gridCol w:w="992"/>
        <w:gridCol w:w="992"/>
        <w:gridCol w:w="3119"/>
        <w:gridCol w:w="1871"/>
      </w:tblGrid>
      <w:tr w:rsidR="00664A4B" w:rsidRPr="008C0C7C" w14:paraId="6118DE3C" w14:textId="77777777" w:rsidTr="00587478">
        <w:trPr>
          <w:trHeight w:val="486"/>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37"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8"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39"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A"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3B"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43" w14:textId="77777777" w:rsidTr="00587478">
        <w:trPr>
          <w:trHeight w:val="36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3D"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3E"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3F"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4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41"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42"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1524C1" w14:paraId="6118DE4A" w14:textId="77777777" w:rsidTr="00587478">
        <w:trPr>
          <w:trHeight w:val="36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44"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45" w14:textId="1814AC0A" w:rsidR="00664A4B" w:rsidRPr="00A60BB4" w:rsidRDefault="00667FB4" w:rsidP="00587478">
            <w:pPr>
              <w:widowControl/>
              <w:jc w:val="center"/>
              <w:rPr>
                <w:rFonts w:ascii="ＭＳ 明朝" w:eastAsia="ＭＳ 明朝" w:hAnsi="ＭＳ 明朝" w:cs="ＭＳ Ｐゴシック"/>
                <w:color w:val="000000"/>
                <w:kern w:val="0"/>
                <w:sz w:val="22"/>
                <w:highlight w:val="yellow"/>
              </w:rPr>
            </w:pPr>
            <w:r>
              <w:rPr>
                <w:rFonts w:ascii="ＭＳ 明朝" w:eastAsia="ＭＳ 明朝" w:hAnsi="ＭＳ 明朝" w:cs="ＭＳ Ｐゴシック" w:hint="eastAsia"/>
                <w:color w:val="000000"/>
                <w:kern w:val="0"/>
                <w:sz w:val="22"/>
              </w:rPr>
              <w:t>7</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46"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47"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48"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49"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2" w14:textId="77777777" w:rsidTr="00F55EF5">
        <w:trPr>
          <w:trHeight w:val="360"/>
        </w:trPr>
        <w:tc>
          <w:tcPr>
            <w:tcW w:w="389" w:type="dxa"/>
            <w:vMerge w:val="restart"/>
            <w:tcBorders>
              <w:top w:val="nil"/>
              <w:left w:val="single" w:sz="12" w:space="0" w:color="auto"/>
              <w:right w:val="single" w:sz="6" w:space="0" w:color="auto"/>
            </w:tcBorders>
            <w:shd w:val="clear" w:color="auto" w:fill="auto"/>
            <w:noWrap/>
            <w:vAlign w:val="center"/>
            <w:hideMark/>
          </w:tcPr>
          <w:p w14:paraId="6118DE4B"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4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4D" w14:textId="4FBAAEE3"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18</w:t>
            </w:r>
          </w:p>
        </w:tc>
        <w:tc>
          <w:tcPr>
            <w:tcW w:w="992" w:type="dxa"/>
            <w:tcBorders>
              <w:top w:val="nil"/>
              <w:left w:val="nil"/>
              <w:bottom w:val="single" w:sz="4" w:space="0" w:color="auto"/>
              <w:right w:val="single" w:sz="4" w:space="0" w:color="auto"/>
            </w:tcBorders>
            <w:shd w:val="clear" w:color="000000" w:fill="D9D9D9"/>
            <w:noWrap/>
            <w:vAlign w:val="center"/>
            <w:hideMark/>
          </w:tcPr>
          <w:p w14:paraId="6118DE4E"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4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0"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A"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5" w14:textId="2F88D596" w:rsidR="004F3018" w:rsidRPr="00667FB4" w:rsidRDefault="004F3018"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5</w:t>
            </w:r>
            <w:r w:rsidR="00667FB4" w:rsidRPr="00667FB4">
              <w:rPr>
                <w:rFonts w:ascii="ＭＳ 明朝" w:eastAsia="ＭＳ 明朝" w:hAnsi="ＭＳ 明朝"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000000" w:fill="D9D9D9"/>
            <w:noWrap/>
            <w:vAlign w:val="center"/>
            <w:hideMark/>
          </w:tcPr>
          <w:p w14:paraId="6118DE56"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7"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8" w14:textId="40CB2FCF"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w:t>
            </w:r>
            <w:r w:rsidR="00667FB4">
              <w:rPr>
                <w:rFonts w:ascii="ＭＳ 明朝" w:eastAsia="ＭＳ 明朝" w:hAnsi="ＭＳ 明朝" w:cs="ＭＳ Ｐゴシック" w:hint="eastAsia"/>
                <w:color w:val="000000"/>
                <w:kern w:val="0"/>
                <w:sz w:val="22"/>
              </w:rPr>
              <w:t>44</w:t>
            </w:r>
            <w:r w:rsidRPr="006A009A">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2"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B"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D" w14:textId="632F1C3D"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6118DE5E"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F"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60"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6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A" w14:textId="77777777" w:rsidTr="00F55EF5">
        <w:trPr>
          <w:trHeight w:val="645"/>
        </w:trPr>
        <w:tc>
          <w:tcPr>
            <w:tcW w:w="389" w:type="dxa"/>
            <w:vMerge/>
            <w:tcBorders>
              <w:left w:val="single" w:sz="12" w:space="0" w:color="auto"/>
              <w:bottom w:val="single" w:sz="12" w:space="0" w:color="auto"/>
              <w:right w:val="single" w:sz="6" w:space="0" w:color="auto"/>
            </w:tcBorders>
            <w:shd w:val="clear" w:color="auto" w:fill="auto"/>
            <w:noWrap/>
            <w:vAlign w:val="center"/>
            <w:hideMark/>
          </w:tcPr>
          <w:p w14:paraId="6118DE6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12" w:space="0" w:color="auto"/>
              <w:right w:val="single" w:sz="4" w:space="0" w:color="auto"/>
            </w:tcBorders>
            <w:shd w:val="clear" w:color="auto" w:fill="auto"/>
            <w:vAlign w:val="center"/>
          </w:tcPr>
          <w:p w14:paraId="6118DE6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65"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6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14:paraId="6118DE67"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68"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基本(×1点)＋加点(×2点)で6</w:t>
            </w:r>
            <w:r w:rsidRPr="00667FB4">
              <w:rPr>
                <w:rFonts w:ascii="ＭＳ 明朝" w:eastAsia="ＭＳ 明朝" w:hAnsi="ＭＳ 明朝" w:cs="ＭＳ Ｐゴシック"/>
                <w:color w:val="000000"/>
                <w:kern w:val="0"/>
                <w:sz w:val="22"/>
              </w:rPr>
              <w:t>8</w:t>
            </w:r>
            <w:r w:rsidRPr="00667FB4">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6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6B" w14:textId="77777777" w:rsidR="00664A4B" w:rsidRPr="001524C1" w:rsidRDefault="00664A4B" w:rsidP="00664A4B">
      <w:pPr>
        <w:ind w:firstLineChars="200" w:firstLine="420"/>
        <w:rPr>
          <w:rFonts w:ascii="ＭＳ 明朝" w:eastAsia="ＭＳ 明朝" w:hAnsi="ＭＳ 明朝"/>
        </w:rPr>
      </w:pPr>
    </w:p>
    <w:p w14:paraId="6118DE6C"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無料職業</w:t>
      </w:r>
      <w:r w:rsidRPr="00B03C98">
        <w:rPr>
          <w:rFonts w:ascii="ＭＳ 明朝" w:eastAsia="ＭＳ 明朝" w:hAnsi="ＭＳ 明朝" w:hint="eastAsia"/>
          <w:sz w:val="28"/>
          <w:szCs w:val="28"/>
        </w:rPr>
        <w:t>紹介事業者】</w:t>
      </w:r>
    </w:p>
    <w:tbl>
      <w:tblPr>
        <w:tblW w:w="9799" w:type="dxa"/>
        <w:tblInd w:w="421" w:type="dxa"/>
        <w:tblCellMar>
          <w:left w:w="99" w:type="dxa"/>
          <w:right w:w="99" w:type="dxa"/>
        </w:tblCellMar>
        <w:tblLook w:val="04A0" w:firstRow="1" w:lastRow="0" w:firstColumn="1" w:lastColumn="0" w:noHBand="0" w:noVBand="1"/>
      </w:tblPr>
      <w:tblGrid>
        <w:gridCol w:w="415"/>
        <w:gridCol w:w="1417"/>
        <w:gridCol w:w="993"/>
        <w:gridCol w:w="992"/>
        <w:gridCol w:w="992"/>
        <w:gridCol w:w="3119"/>
        <w:gridCol w:w="1871"/>
      </w:tblGrid>
      <w:tr w:rsidR="00664A4B" w:rsidRPr="008C0C7C" w14:paraId="6118DE72" w14:textId="77777777" w:rsidTr="00587478">
        <w:trPr>
          <w:trHeight w:val="390"/>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6D"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6E"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6F"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7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71"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79" w14:textId="77777777" w:rsidTr="00587478">
        <w:trPr>
          <w:trHeight w:val="39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73"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74"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75"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76"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77"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78"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8C0C7C" w14:paraId="6118DE80" w14:textId="77777777" w:rsidTr="00587478">
        <w:trPr>
          <w:trHeight w:val="39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7A"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7B" w14:textId="43D9B77B" w:rsidR="00664A4B"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7</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7C"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7D"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7E"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7F"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88" w14:textId="77777777" w:rsidTr="00F55EF5">
        <w:trPr>
          <w:trHeight w:val="227"/>
        </w:trPr>
        <w:tc>
          <w:tcPr>
            <w:tcW w:w="415" w:type="dxa"/>
            <w:vMerge w:val="restart"/>
            <w:tcBorders>
              <w:top w:val="nil"/>
              <w:left w:val="single" w:sz="12" w:space="0" w:color="auto"/>
              <w:right w:val="single" w:sz="6" w:space="0" w:color="auto"/>
            </w:tcBorders>
            <w:shd w:val="clear" w:color="auto" w:fill="auto"/>
            <w:noWrap/>
            <w:vAlign w:val="center"/>
            <w:hideMark/>
          </w:tcPr>
          <w:p w14:paraId="6118DE81"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3" w14:textId="22C159CE" w:rsidR="004F3018" w:rsidRPr="00667FB4" w:rsidRDefault="004F3018"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w:t>
            </w:r>
            <w:r w:rsidR="00667FB4" w:rsidRPr="00667FB4">
              <w:rPr>
                <w:rFonts w:ascii="ＭＳ 明朝" w:eastAsia="ＭＳ 明朝" w:hAnsi="ＭＳ 明朝" w:cs="ＭＳ Ｐゴシック" w:hint="eastAsia"/>
                <w:color w:val="000000"/>
                <w:kern w:val="0"/>
                <w:sz w:val="22"/>
              </w:rPr>
              <w:t>7</w:t>
            </w:r>
          </w:p>
        </w:tc>
        <w:tc>
          <w:tcPr>
            <w:tcW w:w="992" w:type="dxa"/>
            <w:tcBorders>
              <w:top w:val="nil"/>
              <w:left w:val="nil"/>
              <w:bottom w:val="single" w:sz="4" w:space="0" w:color="auto"/>
              <w:right w:val="single" w:sz="4" w:space="0" w:color="auto"/>
            </w:tcBorders>
            <w:shd w:val="clear" w:color="000000" w:fill="D9D9D9"/>
            <w:noWrap/>
            <w:vAlign w:val="center"/>
            <w:hideMark/>
          </w:tcPr>
          <w:p w14:paraId="6118DE84"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5"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0"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8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B" w14:textId="2185C3EB"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50</w:t>
            </w:r>
          </w:p>
        </w:tc>
        <w:tc>
          <w:tcPr>
            <w:tcW w:w="992" w:type="dxa"/>
            <w:tcBorders>
              <w:top w:val="nil"/>
              <w:left w:val="nil"/>
              <w:bottom w:val="single" w:sz="4" w:space="0" w:color="auto"/>
              <w:right w:val="single" w:sz="4" w:space="0" w:color="auto"/>
            </w:tcBorders>
            <w:shd w:val="clear" w:color="000000" w:fill="D9D9D9"/>
            <w:noWrap/>
            <w:vAlign w:val="center"/>
            <w:hideMark/>
          </w:tcPr>
          <w:p w14:paraId="6118DE8C"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D"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E" w14:textId="70A66C0B" w:rsidR="004F3018" w:rsidRPr="006A009A" w:rsidRDefault="004F3018" w:rsidP="006A009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で4</w:t>
            </w:r>
            <w:r w:rsidR="00667FB4">
              <w:rPr>
                <w:rFonts w:ascii="ＭＳ 明朝" w:eastAsia="ＭＳ 明朝" w:hAnsi="ＭＳ 明朝" w:cs="ＭＳ Ｐゴシック" w:hint="eastAsia"/>
                <w:color w:val="000000"/>
                <w:kern w:val="0"/>
                <w:sz w:val="22"/>
              </w:rPr>
              <w:t>2</w:t>
            </w:r>
            <w:r w:rsidRPr="006A009A">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8"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91"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9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93" w14:textId="659F502C"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6118DE94"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95"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96"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9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A0" w14:textId="77777777" w:rsidTr="00F55EF5">
        <w:trPr>
          <w:trHeight w:val="615"/>
        </w:trPr>
        <w:tc>
          <w:tcPr>
            <w:tcW w:w="415" w:type="dxa"/>
            <w:vMerge/>
            <w:tcBorders>
              <w:left w:val="single" w:sz="12" w:space="0" w:color="auto"/>
              <w:bottom w:val="single" w:sz="12" w:space="0" w:color="auto"/>
              <w:right w:val="single" w:sz="6" w:space="0" w:color="auto"/>
            </w:tcBorders>
            <w:shd w:val="clear" w:color="auto" w:fill="auto"/>
            <w:noWrap/>
            <w:vAlign w:val="center"/>
            <w:hideMark/>
          </w:tcPr>
          <w:p w14:paraId="6118DE9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12" w:space="0" w:color="auto"/>
              <w:right w:val="single" w:sz="4" w:space="0" w:color="auto"/>
            </w:tcBorders>
            <w:shd w:val="clear" w:color="auto" w:fill="auto"/>
            <w:vAlign w:val="center"/>
          </w:tcPr>
          <w:p w14:paraId="6118DE9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9B" w14:textId="77777777" w:rsidR="004F3018" w:rsidRPr="008C0C7C" w:rsidRDefault="004F3018" w:rsidP="00587478">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9C"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9D"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9E"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基本(×1点)＋加点(×2点)で6</w:t>
            </w:r>
            <w:r w:rsidRPr="00667FB4">
              <w:rPr>
                <w:rFonts w:ascii="ＭＳ 明朝" w:eastAsia="ＭＳ 明朝" w:hAnsi="ＭＳ 明朝" w:cs="ＭＳ Ｐゴシック"/>
                <w:color w:val="000000"/>
                <w:kern w:val="0"/>
                <w:sz w:val="22"/>
              </w:rPr>
              <w:t>3</w:t>
            </w:r>
            <w:r w:rsidRPr="00667FB4">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9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A1" w14:textId="77777777" w:rsidR="00664A4B" w:rsidRPr="0023230A" w:rsidRDefault="00664A4B" w:rsidP="00664A4B">
      <w:pPr>
        <w:ind w:firstLineChars="200" w:firstLine="420"/>
        <w:rPr>
          <w:rFonts w:ascii="ＭＳ 明朝" w:eastAsia="ＭＳ 明朝" w:hAnsi="ＭＳ 明朝"/>
        </w:rPr>
      </w:pPr>
    </w:p>
    <w:p w14:paraId="6118DEA2" w14:textId="77777777" w:rsidR="00664A4B" w:rsidRPr="001524C1" w:rsidRDefault="00664A4B" w:rsidP="00664A4B">
      <w:pPr>
        <w:ind w:firstLineChars="200" w:firstLine="420"/>
        <w:rPr>
          <w:rFonts w:ascii="ＭＳ 明朝" w:eastAsia="ＭＳ 明朝" w:hAnsi="ＭＳ 明朝"/>
          <w:sz w:val="22"/>
        </w:rPr>
      </w:pPr>
      <w:r w:rsidRPr="001524C1">
        <w:rPr>
          <w:rFonts w:ascii="ＭＳ 明朝" w:eastAsia="ＭＳ 明朝" w:hAnsi="ＭＳ 明朝" w:hint="eastAsia"/>
        </w:rPr>
        <w:t xml:space="preserve">　</w:t>
      </w:r>
      <w:r w:rsidRPr="001524C1">
        <w:rPr>
          <w:rFonts w:ascii="ＭＳ 明朝" w:eastAsia="ＭＳ 明朝" w:hAnsi="ＭＳ 明朝" w:hint="eastAsia"/>
          <w:sz w:val="22"/>
        </w:rPr>
        <w:t>参考（</w:t>
      </w:r>
      <w:r w:rsidR="00C75A6C">
        <w:rPr>
          <w:rFonts w:ascii="ＭＳ 明朝" w:eastAsia="ＭＳ 明朝" w:hAnsi="ＭＳ 明朝" w:hint="eastAsia"/>
          <w:sz w:val="22"/>
        </w:rPr>
        <w:t>有料</w:t>
      </w:r>
      <w:r>
        <w:rPr>
          <w:rFonts w:ascii="ＭＳ 明朝" w:eastAsia="ＭＳ 明朝" w:hAnsi="ＭＳ 明朝" w:hint="eastAsia"/>
          <w:sz w:val="22"/>
        </w:rPr>
        <w:t>職業紹介</w:t>
      </w:r>
      <w:r w:rsidRPr="001524C1">
        <w:rPr>
          <w:rFonts w:ascii="ＭＳ 明朝" w:eastAsia="ＭＳ 明朝" w:hAnsi="ＭＳ 明朝" w:hint="eastAsia"/>
          <w:sz w:val="22"/>
        </w:rPr>
        <w:t>事業者の場合の記入例）</w:t>
      </w:r>
    </w:p>
    <w:tbl>
      <w:tblPr>
        <w:tblW w:w="9095" w:type="dxa"/>
        <w:tblInd w:w="846" w:type="dxa"/>
        <w:tblCellMar>
          <w:left w:w="99" w:type="dxa"/>
          <w:right w:w="99" w:type="dxa"/>
        </w:tblCellMar>
        <w:tblLook w:val="04A0" w:firstRow="1" w:lastRow="0" w:firstColumn="1" w:lastColumn="0" w:noHBand="0" w:noVBand="1"/>
      </w:tblPr>
      <w:tblGrid>
        <w:gridCol w:w="378"/>
        <w:gridCol w:w="1181"/>
        <w:gridCol w:w="851"/>
        <w:gridCol w:w="1238"/>
        <w:gridCol w:w="911"/>
        <w:gridCol w:w="2551"/>
        <w:gridCol w:w="1985"/>
      </w:tblGrid>
      <w:tr w:rsidR="00664A4B" w:rsidRPr="001524C1" w14:paraId="6118DEA8" w14:textId="77777777" w:rsidTr="004B4977">
        <w:trPr>
          <w:trHeight w:val="390"/>
        </w:trPr>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3"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区分</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4"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項目数</w:t>
            </w:r>
          </w:p>
        </w:tc>
        <w:tc>
          <w:tcPr>
            <w:tcW w:w="2149" w:type="dxa"/>
            <w:gridSpan w:val="2"/>
            <w:tcBorders>
              <w:top w:val="single" w:sz="4" w:space="0" w:color="auto"/>
              <w:left w:val="nil"/>
              <w:bottom w:val="single" w:sz="4" w:space="0" w:color="auto"/>
              <w:right w:val="single" w:sz="4" w:space="0" w:color="000000"/>
            </w:tcBorders>
            <w:shd w:val="clear" w:color="auto" w:fill="auto"/>
            <w:vAlign w:val="center"/>
            <w:hideMark/>
          </w:tcPr>
          <w:p w14:paraId="6118DEA5"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自主点検結果</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6"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判定基準</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7"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不足項目の項番</w:t>
            </w:r>
          </w:p>
        </w:tc>
      </w:tr>
      <w:tr w:rsidR="00664A4B" w:rsidRPr="001524C1" w14:paraId="6118DEAF" w14:textId="77777777" w:rsidTr="00667FB4">
        <w:trPr>
          <w:trHeight w:val="390"/>
        </w:trPr>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14:paraId="6118DEA9"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8DEAA"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238" w:type="dxa"/>
            <w:tcBorders>
              <w:top w:val="nil"/>
              <w:left w:val="nil"/>
              <w:bottom w:val="single" w:sz="4" w:space="0" w:color="auto"/>
              <w:right w:val="single" w:sz="4" w:space="0" w:color="auto"/>
            </w:tcBorders>
            <w:shd w:val="clear" w:color="auto" w:fill="auto"/>
            <w:noWrap/>
            <w:vAlign w:val="center"/>
          </w:tcPr>
          <w:p w14:paraId="6118DEAB"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はい</w:t>
            </w:r>
          </w:p>
        </w:tc>
        <w:tc>
          <w:tcPr>
            <w:tcW w:w="911" w:type="dxa"/>
            <w:tcBorders>
              <w:top w:val="nil"/>
              <w:left w:val="nil"/>
              <w:bottom w:val="single" w:sz="4" w:space="0" w:color="auto"/>
              <w:right w:val="single" w:sz="4" w:space="0" w:color="auto"/>
            </w:tcBorders>
            <w:shd w:val="clear" w:color="auto" w:fill="auto"/>
            <w:noWrap/>
            <w:vAlign w:val="center"/>
            <w:hideMark/>
          </w:tcPr>
          <w:p w14:paraId="6118DEAC"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いいえ</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118DEAD"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118DEAE"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r>
      <w:tr w:rsidR="00664A4B" w:rsidRPr="001524C1" w14:paraId="6118DEB6" w14:textId="77777777" w:rsidTr="00667FB4">
        <w:trPr>
          <w:trHeight w:val="390"/>
        </w:trPr>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18DEB0" w14:textId="77777777" w:rsidR="00664A4B" w:rsidRPr="008C0C7C" w:rsidRDefault="00664A4B" w:rsidP="00587478">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申請条件</w:t>
            </w:r>
          </w:p>
        </w:tc>
        <w:tc>
          <w:tcPr>
            <w:tcW w:w="851" w:type="dxa"/>
            <w:tcBorders>
              <w:top w:val="nil"/>
              <w:left w:val="nil"/>
              <w:bottom w:val="single" w:sz="4" w:space="0" w:color="auto"/>
              <w:right w:val="single" w:sz="4" w:space="0" w:color="auto"/>
            </w:tcBorders>
            <w:shd w:val="clear" w:color="auto" w:fill="auto"/>
            <w:noWrap/>
            <w:vAlign w:val="center"/>
            <w:hideMark/>
          </w:tcPr>
          <w:p w14:paraId="6118DEB1" w14:textId="0201A11E" w:rsidR="00664A4B" w:rsidRPr="00B03C98" w:rsidRDefault="00667FB4" w:rsidP="0058747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7</w:t>
            </w:r>
          </w:p>
        </w:tc>
        <w:tc>
          <w:tcPr>
            <w:tcW w:w="1238" w:type="dxa"/>
            <w:tcBorders>
              <w:top w:val="nil"/>
              <w:left w:val="nil"/>
              <w:bottom w:val="single" w:sz="4" w:space="0" w:color="auto"/>
              <w:right w:val="single" w:sz="4" w:space="0" w:color="auto"/>
            </w:tcBorders>
            <w:shd w:val="clear" w:color="000000" w:fill="D9D9D9"/>
            <w:noWrap/>
            <w:vAlign w:val="center"/>
            <w:hideMark/>
          </w:tcPr>
          <w:p w14:paraId="6118DEB2" w14:textId="10393F31" w:rsidR="00664A4B"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7</w:t>
            </w:r>
          </w:p>
        </w:tc>
        <w:tc>
          <w:tcPr>
            <w:tcW w:w="911" w:type="dxa"/>
            <w:tcBorders>
              <w:top w:val="nil"/>
              <w:left w:val="nil"/>
              <w:bottom w:val="single" w:sz="4" w:space="0" w:color="auto"/>
              <w:right w:val="single" w:sz="4" w:space="0" w:color="auto"/>
            </w:tcBorders>
            <w:shd w:val="clear" w:color="auto" w:fill="auto"/>
            <w:noWrap/>
            <w:vAlign w:val="center"/>
            <w:hideMark/>
          </w:tcPr>
          <w:p w14:paraId="6118DEB3" w14:textId="77777777" w:rsidR="00664A4B" w:rsidRPr="00B03C98" w:rsidRDefault="00664A4B"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4"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5"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BE" w14:textId="77777777" w:rsidTr="00667FB4">
        <w:trPr>
          <w:trHeight w:val="227"/>
        </w:trPr>
        <w:tc>
          <w:tcPr>
            <w:tcW w:w="378" w:type="dxa"/>
            <w:vMerge w:val="restart"/>
            <w:tcBorders>
              <w:top w:val="nil"/>
              <w:left w:val="single" w:sz="4" w:space="0" w:color="auto"/>
              <w:right w:val="single" w:sz="6" w:space="0" w:color="auto"/>
            </w:tcBorders>
            <w:shd w:val="clear" w:color="auto" w:fill="auto"/>
            <w:noWrap/>
            <w:vAlign w:val="center"/>
          </w:tcPr>
          <w:p w14:paraId="6118DEB7" w14:textId="77777777" w:rsidR="004F3018" w:rsidRPr="008C0C7C" w:rsidRDefault="004F3018" w:rsidP="004F3018">
            <w:pPr>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審査項目</w:t>
            </w: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B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必須項目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B9" w14:textId="63AB8A64"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1</w:t>
            </w:r>
            <w:r w:rsidR="00667FB4">
              <w:rPr>
                <w:rFonts w:ascii="ＭＳ 明朝" w:eastAsia="ＭＳ 明朝" w:hAnsi="ＭＳ 明朝" w:cs="ＭＳ Ｐゴシック" w:hint="eastAsia"/>
                <w:color w:val="000000"/>
                <w:kern w:val="0"/>
                <w:sz w:val="18"/>
                <w:szCs w:val="18"/>
              </w:rPr>
              <w:t>8</w:t>
            </w:r>
          </w:p>
        </w:tc>
        <w:tc>
          <w:tcPr>
            <w:tcW w:w="1238" w:type="dxa"/>
            <w:tcBorders>
              <w:top w:val="nil"/>
              <w:left w:val="nil"/>
              <w:bottom w:val="single" w:sz="4" w:space="0" w:color="auto"/>
              <w:right w:val="single" w:sz="4" w:space="0" w:color="auto"/>
            </w:tcBorders>
            <w:shd w:val="clear" w:color="000000" w:fill="D9D9D9"/>
            <w:noWrap/>
            <w:vAlign w:val="center"/>
            <w:hideMark/>
          </w:tcPr>
          <w:p w14:paraId="6118DEBA" w14:textId="77FD3C4F" w:rsidR="004F3018" w:rsidRPr="00B03C98" w:rsidRDefault="004F3018" w:rsidP="00667FB4">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w:t>
            </w:r>
            <w:r w:rsidR="00667FB4">
              <w:rPr>
                <w:rFonts w:ascii="ＭＳ 明朝" w:eastAsia="ＭＳ 明朝" w:hAnsi="ＭＳ 明朝" w:cs="ＭＳ Ｐゴシック" w:hint="eastAsia"/>
                <w:b/>
                <w:color w:val="000000"/>
                <w:kern w:val="0"/>
                <w:sz w:val="18"/>
                <w:szCs w:val="18"/>
              </w:rPr>
              <w:t>8</w:t>
            </w:r>
          </w:p>
        </w:tc>
        <w:tc>
          <w:tcPr>
            <w:tcW w:w="911" w:type="dxa"/>
            <w:tcBorders>
              <w:top w:val="nil"/>
              <w:left w:val="nil"/>
              <w:bottom w:val="single" w:sz="4" w:space="0" w:color="auto"/>
              <w:right w:val="single" w:sz="4" w:space="0" w:color="auto"/>
            </w:tcBorders>
            <w:shd w:val="clear" w:color="auto" w:fill="auto"/>
            <w:noWrap/>
            <w:vAlign w:val="center"/>
            <w:hideMark/>
          </w:tcPr>
          <w:p w14:paraId="6118DEBB"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C"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D"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C6" w14:textId="77777777" w:rsidTr="00667FB4">
        <w:trPr>
          <w:trHeight w:val="390"/>
        </w:trPr>
        <w:tc>
          <w:tcPr>
            <w:tcW w:w="378" w:type="dxa"/>
            <w:vMerge/>
            <w:tcBorders>
              <w:left w:val="single" w:sz="4" w:space="0" w:color="auto"/>
              <w:right w:val="single" w:sz="6" w:space="0" w:color="auto"/>
            </w:tcBorders>
            <w:shd w:val="clear" w:color="auto" w:fill="auto"/>
            <w:noWrap/>
            <w:vAlign w:val="center"/>
            <w:hideMark/>
          </w:tcPr>
          <w:p w14:paraId="6118DEBF"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0"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1" w14:textId="6C0C903F"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5</w:t>
            </w:r>
            <w:r w:rsidR="00667FB4">
              <w:rPr>
                <w:rFonts w:ascii="ＭＳ 明朝" w:eastAsia="ＭＳ 明朝" w:hAnsi="ＭＳ 明朝" w:cs="ＭＳ Ｐゴシック" w:hint="eastAsia"/>
                <w:color w:val="000000"/>
                <w:kern w:val="0"/>
                <w:sz w:val="18"/>
                <w:szCs w:val="18"/>
              </w:rPr>
              <w:t>2</w:t>
            </w:r>
          </w:p>
        </w:tc>
        <w:tc>
          <w:tcPr>
            <w:tcW w:w="1238" w:type="dxa"/>
            <w:tcBorders>
              <w:top w:val="nil"/>
              <w:left w:val="nil"/>
              <w:bottom w:val="single" w:sz="4" w:space="0" w:color="auto"/>
              <w:right w:val="single" w:sz="4" w:space="0" w:color="auto"/>
            </w:tcBorders>
            <w:shd w:val="clear" w:color="000000" w:fill="D9D9D9"/>
            <w:noWrap/>
            <w:vAlign w:val="center"/>
            <w:hideMark/>
          </w:tcPr>
          <w:p w14:paraId="6118DEC2"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46</w:t>
            </w:r>
          </w:p>
        </w:tc>
        <w:tc>
          <w:tcPr>
            <w:tcW w:w="911" w:type="dxa"/>
            <w:tcBorders>
              <w:top w:val="nil"/>
              <w:left w:val="nil"/>
              <w:bottom w:val="single" w:sz="4" w:space="0" w:color="auto"/>
              <w:right w:val="single" w:sz="4" w:space="0" w:color="auto"/>
            </w:tcBorders>
            <w:shd w:val="clear" w:color="auto" w:fill="auto"/>
            <w:noWrap/>
            <w:vAlign w:val="center"/>
            <w:hideMark/>
          </w:tcPr>
          <w:p w14:paraId="6118DEC3" w14:textId="0042539F" w:rsidR="004F3018"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6</w:t>
            </w:r>
          </w:p>
        </w:tc>
        <w:tc>
          <w:tcPr>
            <w:tcW w:w="2551" w:type="dxa"/>
            <w:tcBorders>
              <w:top w:val="nil"/>
              <w:left w:val="nil"/>
              <w:bottom w:val="single" w:sz="4" w:space="0" w:color="auto"/>
              <w:right w:val="single" w:sz="4" w:space="0" w:color="auto"/>
            </w:tcBorders>
            <w:shd w:val="clear" w:color="auto" w:fill="auto"/>
            <w:noWrap/>
            <w:vAlign w:val="center"/>
            <w:hideMark/>
          </w:tcPr>
          <w:p w14:paraId="6118DEC4" w14:textId="48E55F09" w:rsidR="004F3018" w:rsidRPr="00B03C98" w:rsidRDefault="004F3018" w:rsidP="00667FB4">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×1点</w:t>
            </w: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で4</w:t>
            </w:r>
            <w:r w:rsidR="00667FB4">
              <w:rPr>
                <w:rFonts w:ascii="ＭＳ 明朝" w:eastAsia="ＭＳ 明朝" w:hAnsi="ＭＳ 明朝" w:cs="ＭＳ Ｐゴシック" w:hint="eastAsia"/>
                <w:color w:val="000000"/>
                <w:kern w:val="0"/>
                <w:sz w:val="18"/>
                <w:szCs w:val="18"/>
              </w:rPr>
              <w:t>4</w:t>
            </w:r>
            <w:r w:rsidRPr="00B03C98">
              <w:rPr>
                <w:rFonts w:ascii="ＭＳ 明朝" w:eastAsia="ＭＳ 明朝" w:hAnsi="ＭＳ 明朝" w:cs="ＭＳ Ｐゴシック" w:hint="eastAsia"/>
                <w:color w:val="000000"/>
                <w:kern w:val="0"/>
                <w:sz w:val="18"/>
                <w:szCs w:val="18"/>
              </w:rPr>
              <w:t>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C5" w14:textId="4B0F6DA6" w:rsidR="004F3018" w:rsidRPr="00B03C98" w:rsidRDefault="004F3018" w:rsidP="00B03C9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8,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3,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8, </w:t>
            </w:r>
            <w:r w:rsidR="004C2A6F">
              <w:rPr>
                <w:rFonts w:ascii="ＭＳ 明朝" w:eastAsia="ＭＳ 明朝" w:hAnsi="ＭＳ 明朝" w:cs="ＭＳ Ｐゴシック" w:hint="eastAsia"/>
                <w:color w:val="000000"/>
                <w:kern w:val="0"/>
                <w:sz w:val="18"/>
                <w:szCs w:val="18"/>
              </w:rPr>
              <w:t>45</w:t>
            </w:r>
            <w:r w:rsidR="004C2A6F"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59</w:t>
            </w:r>
            <w:r w:rsidR="004C2A6F" w:rsidRPr="00B03C98">
              <w:rPr>
                <w:rFonts w:ascii="ＭＳ 明朝" w:eastAsia="ＭＳ 明朝" w:hAnsi="ＭＳ 明朝" w:cs="ＭＳ Ｐゴシック" w:hint="eastAsia"/>
                <w:color w:val="000000"/>
                <w:kern w:val="0"/>
                <w:sz w:val="18"/>
                <w:szCs w:val="18"/>
              </w:rPr>
              <w:t xml:space="preserve">, </w:t>
            </w:r>
            <w:r w:rsidR="004C2A6F" w:rsidRPr="00B03C98">
              <w:rPr>
                <w:rFonts w:ascii="ＭＳ 明朝" w:eastAsia="ＭＳ 明朝" w:hAnsi="ＭＳ 明朝" w:cs="ＭＳ Ｐゴシック"/>
                <w:color w:val="000000"/>
                <w:kern w:val="0"/>
                <w:sz w:val="18"/>
                <w:szCs w:val="18"/>
              </w:rPr>
              <w:t>8</w:t>
            </w:r>
            <w:r w:rsidR="004C2A6F">
              <w:rPr>
                <w:rFonts w:ascii="ＭＳ 明朝" w:eastAsia="ＭＳ 明朝" w:hAnsi="ＭＳ 明朝" w:cs="ＭＳ Ｐゴシック" w:hint="eastAsia"/>
                <w:color w:val="000000"/>
                <w:kern w:val="0"/>
                <w:sz w:val="18"/>
                <w:szCs w:val="18"/>
              </w:rPr>
              <w:t>2</w:t>
            </w:r>
          </w:p>
        </w:tc>
      </w:tr>
      <w:tr w:rsidR="004F3018" w:rsidRPr="001524C1" w14:paraId="6118DECE" w14:textId="77777777" w:rsidTr="00667FB4">
        <w:trPr>
          <w:trHeight w:val="390"/>
        </w:trPr>
        <w:tc>
          <w:tcPr>
            <w:tcW w:w="378" w:type="dxa"/>
            <w:vMerge/>
            <w:tcBorders>
              <w:left w:val="single" w:sz="4" w:space="0" w:color="auto"/>
              <w:right w:val="single" w:sz="6" w:space="0" w:color="auto"/>
            </w:tcBorders>
            <w:shd w:val="clear" w:color="auto" w:fill="auto"/>
            <w:noWrap/>
            <w:vAlign w:val="center"/>
            <w:hideMark/>
          </w:tcPr>
          <w:p w14:paraId="6118DEC7"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加点項目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9" w14:textId="5AE890C5" w:rsidR="004F3018" w:rsidRPr="00B03C98" w:rsidRDefault="00667FB4" w:rsidP="0058747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15</w:t>
            </w:r>
          </w:p>
        </w:tc>
        <w:tc>
          <w:tcPr>
            <w:tcW w:w="1238" w:type="dxa"/>
            <w:tcBorders>
              <w:top w:val="nil"/>
              <w:left w:val="nil"/>
              <w:bottom w:val="single" w:sz="4" w:space="0" w:color="auto"/>
              <w:right w:val="single" w:sz="4" w:space="0" w:color="auto"/>
            </w:tcBorders>
            <w:shd w:val="clear" w:color="auto" w:fill="auto"/>
            <w:noWrap/>
            <w:vAlign w:val="center"/>
            <w:hideMark/>
          </w:tcPr>
          <w:p w14:paraId="6118DECA"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12</w:t>
            </w:r>
          </w:p>
        </w:tc>
        <w:tc>
          <w:tcPr>
            <w:tcW w:w="911" w:type="dxa"/>
            <w:tcBorders>
              <w:top w:val="nil"/>
              <w:left w:val="nil"/>
              <w:bottom w:val="single" w:sz="4" w:space="0" w:color="auto"/>
              <w:right w:val="single" w:sz="4" w:space="0" w:color="auto"/>
            </w:tcBorders>
            <w:shd w:val="clear" w:color="auto" w:fill="auto"/>
            <w:noWrap/>
            <w:vAlign w:val="center"/>
            <w:hideMark/>
          </w:tcPr>
          <w:p w14:paraId="6118DECB" w14:textId="7CBC2073" w:rsidR="004F3018"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3</w:t>
            </w:r>
          </w:p>
        </w:tc>
        <w:tc>
          <w:tcPr>
            <w:tcW w:w="2551" w:type="dxa"/>
            <w:tcBorders>
              <w:top w:val="nil"/>
              <w:left w:val="nil"/>
              <w:bottom w:val="single" w:sz="4" w:space="0" w:color="auto"/>
              <w:right w:val="single" w:sz="4" w:space="0" w:color="auto"/>
            </w:tcBorders>
            <w:shd w:val="clear" w:color="auto" w:fill="auto"/>
            <w:noWrap/>
            <w:vAlign w:val="center"/>
            <w:hideMark/>
          </w:tcPr>
          <w:p w14:paraId="6118DECC" w14:textId="77777777" w:rsidR="004F3018" w:rsidRPr="00B03C98" w:rsidRDefault="004F3018" w:rsidP="0023230A">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1985" w:type="dxa"/>
            <w:tcBorders>
              <w:top w:val="nil"/>
              <w:left w:val="nil"/>
              <w:bottom w:val="single" w:sz="4" w:space="0" w:color="auto"/>
              <w:right w:val="single" w:sz="4" w:space="0" w:color="auto"/>
            </w:tcBorders>
            <w:shd w:val="clear" w:color="auto" w:fill="auto"/>
            <w:noWrap/>
            <w:vAlign w:val="center"/>
            <w:hideMark/>
          </w:tcPr>
          <w:p w14:paraId="6118DECD" w14:textId="5B65ACA9" w:rsidR="004F3018" w:rsidRPr="00B03C98" w:rsidRDefault="004F3018" w:rsidP="00664A4B">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color w:val="000000"/>
                <w:kern w:val="0"/>
                <w:sz w:val="18"/>
                <w:szCs w:val="18"/>
              </w:rPr>
              <w:t>9</w:t>
            </w:r>
            <w:r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58</w:t>
            </w:r>
            <w:r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80</w:t>
            </w: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D7" w14:textId="77777777" w:rsidTr="00667FB4">
        <w:trPr>
          <w:trHeight w:val="489"/>
        </w:trPr>
        <w:tc>
          <w:tcPr>
            <w:tcW w:w="378" w:type="dxa"/>
            <w:vMerge/>
            <w:tcBorders>
              <w:left w:val="single" w:sz="4" w:space="0" w:color="auto"/>
              <w:bottom w:val="single" w:sz="4" w:space="0" w:color="auto"/>
              <w:right w:val="single" w:sz="6" w:space="0" w:color="auto"/>
            </w:tcBorders>
            <w:shd w:val="clear" w:color="auto" w:fill="auto"/>
            <w:noWrap/>
            <w:vAlign w:val="center"/>
            <w:hideMark/>
          </w:tcPr>
          <w:p w14:paraId="6118DECF"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D0"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基本＋加点</w:t>
            </w:r>
          </w:p>
        </w:tc>
        <w:tc>
          <w:tcPr>
            <w:tcW w:w="851" w:type="dxa"/>
            <w:tcBorders>
              <w:top w:val="nil"/>
              <w:left w:val="nil"/>
              <w:bottom w:val="single" w:sz="4" w:space="0" w:color="auto"/>
              <w:right w:val="single" w:sz="4" w:space="0" w:color="auto"/>
            </w:tcBorders>
            <w:shd w:val="clear" w:color="auto" w:fill="auto"/>
            <w:noWrap/>
            <w:vAlign w:val="center"/>
            <w:hideMark/>
          </w:tcPr>
          <w:p w14:paraId="6118DED1"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p>
        </w:tc>
        <w:tc>
          <w:tcPr>
            <w:tcW w:w="1238" w:type="dxa"/>
            <w:tcBorders>
              <w:top w:val="nil"/>
              <w:left w:val="nil"/>
              <w:bottom w:val="single" w:sz="4" w:space="0" w:color="auto"/>
              <w:right w:val="single" w:sz="4" w:space="0" w:color="auto"/>
            </w:tcBorders>
            <w:shd w:val="clear" w:color="000000" w:fill="D9D9D9"/>
            <w:noWrap/>
            <w:vAlign w:val="center"/>
            <w:hideMark/>
          </w:tcPr>
          <w:p w14:paraId="6118DED2" w14:textId="77777777" w:rsidR="004F301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70</w:t>
            </w:r>
          </w:p>
          <w:p w14:paraId="6118DED3" w14:textId="4471D87F" w:rsidR="004F3018" w:rsidRPr="00B03C98" w:rsidRDefault="004F3018" w:rsidP="00667FB4">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w:t>
            </w:r>
            <w:r>
              <w:rPr>
                <w:rFonts w:ascii="ＭＳ 明朝" w:eastAsia="ＭＳ 明朝" w:hAnsi="ＭＳ 明朝" w:cs="ＭＳ Ｐゴシック"/>
                <w:b/>
                <w:color w:val="000000"/>
                <w:kern w:val="0"/>
                <w:sz w:val="18"/>
                <w:szCs w:val="18"/>
              </w:rPr>
              <w:t>46+12</w:t>
            </w:r>
            <w:r w:rsidR="00667FB4">
              <w:rPr>
                <w:rFonts w:ascii="ＭＳ 明朝" w:eastAsia="ＭＳ 明朝" w:hAnsi="ＭＳ 明朝" w:cs="ＭＳ Ｐゴシック" w:hint="eastAsia"/>
                <w:b/>
                <w:color w:val="000000"/>
                <w:kern w:val="0"/>
                <w:sz w:val="18"/>
                <w:szCs w:val="18"/>
              </w:rPr>
              <w:t>×</w:t>
            </w:r>
            <w:r>
              <w:rPr>
                <w:rFonts w:ascii="ＭＳ 明朝" w:eastAsia="ＭＳ 明朝" w:hAnsi="ＭＳ 明朝" w:cs="ＭＳ Ｐゴシック" w:hint="eastAsia"/>
                <w:b/>
                <w:color w:val="000000"/>
                <w:kern w:val="0"/>
                <w:sz w:val="18"/>
                <w:szCs w:val="18"/>
              </w:rPr>
              <w:t>2</w:t>
            </w:r>
            <w:r>
              <w:rPr>
                <w:rFonts w:ascii="ＭＳ 明朝" w:eastAsia="ＭＳ 明朝" w:hAnsi="ＭＳ 明朝" w:cs="ＭＳ Ｐゴシック"/>
                <w:b/>
                <w:color w:val="000000"/>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hideMark/>
          </w:tcPr>
          <w:p w14:paraId="6118DED4"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14:paraId="6118DED5" w14:textId="77777777" w:rsidR="004F3018" w:rsidRPr="00B03C98" w:rsidRDefault="004F3018" w:rsidP="0058747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基本(×1点)＋加点(×2点)で6</w:t>
            </w:r>
            <w:r>
              <w:rPr>
                <w:rFonts w:ascii="ＭＳ 明朝" w:eastAsia="ＭＳ 明朝" w:hAnsi="ＭＳ 明朝" w:cs="ＭＳ Ｐゴシック" w:hint="eastAsia"/>
                <w:color w:val="000000"/>
                <w:kern w:val="0"/>
                <w:sz w:val="18"/>
                <w:szCs w:val="18"/>
              </w:rPr>
              <w:t>8</w:t>
            </w:r>
            <w:r w:rsidRPr="00B03C98">
              <w:rPr>
                <w:rFonts w:ascii="ＭＳ 明朝" w:eastAsia="ＭＳ 明朝" w:hAnsi="ＭＳ 明朝" w:cs="ＭＳ Ｐゴシック" w:hint="eastAsia"/>
                <w:color w:val="000000"/>
                <w:kern w:val="0"/>
                <w:sz w:val="18"/>
                <w:szCs w:val="18"/>
              </w:rPr>
              <w:t>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D6"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bl>
    <w:p w14:paraId="6118DED8" w14:textId="77777777" w:rsidR="00664A4B" w:rsidRPr="006C241D" w:rsidRDefault="00664A4B" w:rsidP="00664A4B">
      <w:bookmarkStart w:id="0" w:name="_GoBack"/>
      <w:bookmarkEnd w:id="0"/>
    </w:p>
    <w:p w14:paraId="6118DED9" w14:textId="77777777" w:rsidR="006C241D" w:rsidRPr="00587478" w:rsidRDefault="006C241D" w:rsidP="006C241D">
      <w:pPr>
        <w:ind w:firstLineChars="200" w:firstLine="420"/>
        <w:rPr>
          <w:rFonts w:asciiTheme="minorEastAsia" w:hAnsiTheme="minorEastAsia"/>
        </w:rPr>
      </w:pPr>
    </w:p>
    <w:sectPr w:rsidR="006C241D" w:rsidRPr="00587478" w:rsidSect="004F3018">
      <w:footerReference w:type="default" r:id="rId8"/>
      <w:footerReference w:type="first" r:id="rId9"/>
      <w:pgSz w:w="11906" w:h="16838"/>
      <w:pgMar w:top="720" w:right="720" w:bottom="720" w:left="720" w:header="680" w:footer="680" w:gutter="0"/>
      <w:pgBorders w:offsetFrom="page">
        <w:top w:val="single" w:sz="8" w:space="24" w:color="auto"/>
        <w:left w:val="single" w:sz="8" w:space="24" w:color="auto"/>
        <w:bottom w:val="single" w:sz="8" w:space="24" w:color="auto"/>
        <w:right w:val="single" w:sz="8" w:space="24" w:color="auto"/>
      </w:pgBorders>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7222" w14:textId="77777777" w:rsidR="009A1E9E" w:rsidRDefault="009A1E9E" w:rsidP="00E5124B">
      <w:r>
        <w:separator/>
      </w:r>
    </w:p>
  </w:endnote>
  <w:endnote w:type="continuationSeparator" w:id="0">
    <w:p w14:paraId="1A51B8C4" w14:textId="77777777" w:rsidR="009A1E9E" w:rsidRDefault="009A1E9E" w:rsidP="00E5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8230"/>
      <w:docPartObj>
        <w:docPartGallery w:val="Page Numbers (Bottom of Page)"/>
        <w:docPartUnique/>
      </w:docPartObj>
    </w:sdtPr>
    <w:sdtEndPr/>
    <w:sdtContent>
      <w:p w14:paraId="6118DEDE" w14:textId="77777777" w:rsidR="00667FB4" w:rsidRDefault="00667FB4">
        <w:pPr>
          <w:pStyle w:val="ad"/>
          <w:jc w:val="center"/>
        </w:pPr>
        <w:r>
          <w:fldChar w:fldCharType="begin"/>
        </w:r>
        <w:r>
          <w:instrText>PAGE   \* MERGEFORMAT</w:instrText>
        </w:r>
        <w:r>
          <w:fldChar w:fldCharType="separate"/>
        </w:r>
        <w:r w:rsidR="004C2A6F" w:rsidRPr="004C2A6F">
          <w:rPr>
            <w:noProof/>
            <w:lang w:val="ja-JP"/>
          </w:rPr>
          <w:t>14</w:t>
        </w:r>
        <w:r>
          <w:fldChar w:fldCharType="end"/>
        </w:r>
      </w:p>
    </w:sdtContent>
  </w:sdt>
  <w:p w14:paraId="6118DEDF" w14:textId="77777777" w:rsidR="00667FB4" w:rsidRDefault="00667FB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83354"/>
      <w:docPartObj>
        <w:docPartGallery w:val="Page Numbers (Bottom of Page)"/>
        <w:docPartUnique/>
      </w:docPartObj>
    </w:sdtPr>
    <w:sdtEndPr/>
    <w:sdtContent>
      <w:p w14:paraId="6118DEE0" w14:textId="77777777" w:rsidR="00667FB4" w:rsidRDefault="00667FB4">
        <w:pPr>
          <w:pStyle w:val="ad"/>
          <w:jc w:val="center"/>
        </w:pPr>
        <w:r>
          <w:fldChar w:fldCharType="begin"/>
        </w:r>
        <w:r>
          <w:instrText>PAGE   \* MERGEFORMAT</w:instrText>
        </w:r>
        <w:r>
          <w:fldChar w:fldCharType="separate"/>
        </w:r>
        <w:r w:rsidR="004C2A6F" w:rsidRPr="004C2A6F">
          <w:rPr>
            <w:noProof/>
            <w:lang w:val="ja-JP"/>
          </w:rPr>
          <w:t>1</w:t>
        </w:r>
        <w:r>
          <w:fldChar w:fldCharType="end"/>
        </w:r>
      </w:p>
    </w:sdtContent>
  </w:sdt>
  <w:p w14:paraId="6118DEE1" w14:textId="77777777" w:rsidR="00667FB4" w:rsidRDefault="00667F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7CD3" w14:textId="77777777" w:rsidR="009A1E9E" w:rsidRDefault="009A1E9E" w:rsidP="00E5124B">
      <w:r>
        <w:separator/>
      </w:r>
    </w:p>
  </w:footnote>
  <w:footnote w:type="continuationSeparator" w:id="0">
    <w:p w14:paraId="43428751" w14:textId="77777777" w:rsidR="009A1E9E" w:rsidRDefault="009A1E9E" w:rsidP="00E51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0FA"/>
    <w:multiLevelType w:val="hybridMultilevel"/>
    <w:tmpl w:val="DB8AF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4A4101"/>
    <w:multiLevelType w:val="hybridMultilevel"/>
    <w:tmpl w:val="0756AD66"/>
    <w:lvl w:ilvl="0" w:tplc="9946BDF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DA"/>
    <w:rsid w:val="0000237D"/>
    <w:rsid w:val="00004422"/>
    <w:rsid w:val="00007FB6"/>
    <w:rsid w:val="00012ADD"/>
    <w:rsid w:val="000159FB"/>
    <w:rsid w:val="00020792"/>
    <w:rsid w:val="000233A3"/>
    <w:rsid w:val="000309A9"/>
    <w:rsid w:val="00045944"/>
    <w:rsid w:val="00050E1B"/>
    <w:rsid w:val="00053493"/>
    <w:rsid w:val="000607E8"/>
    <w:rsid w:val="00061DBE"/>
    <w:rsid w:val="00062F81"/>
    <w:rsid w:val="00064500"/>
    <w:rsid w:val="00066652"/>
    <w:rsid w:val="00074920"/>
    <w:rsid w:val="00085F7A"/>
    <w:rsid w:val="000A008B"/>
    <w:rsid w:val="000A2047"/>
    <w:rsid w:val="000A4808"/>
    <w:rsid w:val="000A4BF4"/>
    <w:rsid w:val="000A7A66"/>
    <w:rsid w:val="000B0654"/>
    <w:rsid w:val="000C3F88"/>
    <w:rsid w:val="000C3FC0"/>
    <w:rsid w:val="000C529F"/>
    <w:rsid w:val="000C5360"/>
    <w:rsid w:val="000D0724"/>
    <w:rsid w:val="000D0BA7"/>
    <w:rsid w:val="000F1591"/>
    <w:rsid w:val="000F6FA5"/>
    <w:rsid w:val="001018BE"/>
    <w:rsid w:val="00106BF3"/>
    <w:rsid w:val="001145D6"/>
    <w:rsid w:val="00121C82"/>
    <w:rsid w:val="00121D7F"/>
    <w:rsid w:val="00124837"/>
    <w:rsid w:val="001264B9"/>
    <w:rsid w:val="001308AC"/>
    <w:rsid w:val="00141D3C"/>
    <w:rsid w:val="0014269E"/>
    <w:rsid w:val="00151FF9"/>
    <w:rsid w:val="00157657"/>
    <w:rsid w:val="00166B08"/>
    <w:rsid w:val="00167596"/>
    <w:rsid w:val="00171C42"/>
    <w:rsid w:val="00176BD5"/>
    <w:rsid w:val="00192929"/>
    <w:rsid w:val="001954BC"/>
    <w:rsid w:val="00196A0D"/>
    <w:rsid w:val="001B3DB6"/>
    <w:rsid w:val="001B4630"/>
    <w:rsid w:val="001B57AF"/>
    <w:rsid w:val="001B6FD5"/>
    <w:rsid w:val="001C0413"/>
    <w:rsid w:val="001C23B0"/>
    <w:rsid w:val="001D3AB1"/>
    <w:rsid w:val="001D4551"/>
    <w:rsid w:val="001D643E"/>
    <w:rsid w:val="001E1E59"/>
    <w:rsid w:val="001E4F2E"/>
    <w:rsid w:val="001F7DD6"/>
    <w:rsid w:val="0021210F"/>
    <w:rsid w:val="00223EA9"/>
    <w:rsid w:val="0022575C"/>
    <w:rsid w:val="0022577B"/>
    <w:rsid w:val="00226841"/>
    <w:rsid w:val="0022776C"/>
    <w:rsid w:val="0023230A"/>
    <w:rsid w:val="00232918"/>
    <w:rsid w:val="00252781"/>
    <w:rsid w:val="00253926"/>
    <w:rsid w:val="002675D2"/>
    <w:rsid w:val="002751DA"/>
    <w:rsid w:val="0027567D"/>
    <w:rsid w:val="0028297F"/>
    <w:rsid w:val="00286D58"/>
    <w:rsid w:val="00291C02"/>
    <w:rsid w:val="00292633"/>
    <w:rsid w:val="00297613"/>
    <w:rsid w:val="002A6F2D"/>
    <w:rsid w:val="002B1B7C"/>
    <w:rsid w:val="002B3F6A"/>
    <w:rsid w:val="002B4062"/>
    <w:rsid w:val="002B4E21"/>
    <w:rsid w:val="002D7AC6"/>
    <w:rsid w:val="002E6E5C"/>
    <w:rsid w:val="002F0425"/>
    <w:rsid w:val="002F773F"/>
    <w:rsid w:val="00302266"/>
    <w:rsid w:val="0030713E"/>
    <w:rsid w:val="00313E04"/>
    <w:rsid w:val="0032055F"/>
    <w:rsid w:val="00323FAB"/>
    <w:rsid w:val="00333585"/>
    <w:rsid w:val="00334681"/>
    <w:rsid w:val="00344BA0"/>
    <w:rsid w:val="00356E3C"/>
    <w:rsid w:val="00360270"/>
    <w:rsid w:val="0036184D"/>
    <w:rsid w:val="003629FF"/>
    <w:rsid w:val="0036321F"/>
    <w:rsid w:val="00364240"/>
    <w:rsid w:val="00373EFD"/>
    <w:rsid w:val="0037459C"/>
    <w:rsid w:val="003805C7"/>
    <w:rsid w:val="0038713D"/>
    <w:rsid w:val="0039088A"/>
    <w:rsid w:val="003908EA"/>
    <w:rsid w:val="00390CB8"/>
    <w:rsid w:val="00395819"/>
    <w:rsid w:val="003A16C2"/>
    <w:rsid w:val="003A1F87"/>
    <w:rsid w:val="003A3970"/>
    <w:rsid w:val="003B24AF"/>
    <w:rsid w:val="003B7EA1"/>
    <w:rsid w:val="003C75BE"/>
    <w:rsid w:val="003D1188"/>
    <w:rsid w:val="003D1F96"/>
    <w:rsid w:val="003E0DCA"/>
    <w:rsid w:val="003F3D82"/>
    <w:rsid w:val="003F6083"/>
    <w:rsid w:val="003F71A4"/>
    <w:rsid w:val="00401F03"/>
    <w:rsid w:val="00416F4D"/>
    <w:rsid w:val="00435667"/>
    <w:rsid w:val="00435EC3"/>
    <w:rsid w:val="00436925"/>
    <w:rsid w:val="00453084"/>
    <w:rsid w:val="00454491"/>
    <w:rsid w:val="0045643E"/>
    <w:rsid w:val="004733FD"/>
    <w:rsid w:val="00476E7D"/>
    <w:rsid w:val="004978A4"/>
    <w:rsid w:val="004B0E9B"/>
    <w:rsid w:val="004B36C7"/>
    <w:rsid w:val="004B4977"/>
    <w:rsid w:val="004B5E57"/>
    <w:rsid w:val="004C2A6F"/>
    <w:rsid w:val="004D1EDD"/>
    <w:rsid w:val="004D2063"/>
    <w:rsid w:val="004D4DB3"/>
    <w:rsid w:val="004D602C"/>
    <w:rsid w:val="004F0CD4"/>
    <w:rsid w:val="004F3018"/>
    <w:rsid w:val="004F49F4"/>
    <w:rsid w:val="00500CA6"/>
    <w:rsid w:val="0050108F"/>
    <w:rsid w:val="005055F0"/>
    <w:rsid w:val="005071CB"/>
    <w:rsid w:val="00523BED"/>
    <w:rsid w:val="00533AAF"/>
    <w:rsid w:val="00537295"/>
    <w:rsid w:val="00545676"/>
    <w:rsid w:val="00546B13"/>
    <w:rsid w:val="005470C0"/>
    <w:rsid w:val="0054783E"/>
    <w:rsid w:val="00550449"/>
    <w:rsid w:val="00552B0B"/>
    <w:rsid w:val="00552C9E"/>
    <w:rsid w:val="00561088"/>
    <w:rsid w:val="005627DE"/>
    <w:rsid w:val="00582584"/>
    <w:rsid w:val="0058554E"/>
    <w:rsid w:val="00585F2E"/>
    <w:rsid w:val="0058744B"/>
    <w:rsid w:val="00587478"/>
    <w:rsid w:val="0059545B"/>
    <w:rsid w:val="005A63DB"/>
    <w:rsid w:val="005B098A"/>
    <w:rsid w:val="005B28A7"/>
    <w:rsid w:val="005B318A"/>
    <w:rsid w:val="005B4E77"/>
    <w:rsid w:val="005C15F1"/>
    <w:rsid w:val="005C4CD9"/>
    <w:rsid w:val="005C4EB9"/>
    <w:rsid w:val="005D2159"/>
    <w:rsid w:val="005E0A00"/>
    <w:rsid w:val="006066F3"/>
    <w:rsid w:val="0062229C"/>
    <w:rsid w:val="00623176"/>
    <w:rsid w:val="00631AA7"/>
    <w:rsid w:val="00631E20"/>
    <w:rsid w:val="0064061E"/>
    <w:rsid w:val="00643016"/>
    <w:rsid w:val="0064344F"/>
    <w:rsid w:val="00656DDF"/>
    <w:rsid w:val="006575EC"/>
    <w:rsid w:val="0066209A"/>
    <w:rsid w:val="006624E7"/>
    <w:rsid w:val="00664A4B"/>
    <w:rsid w:val="00664FD6"/>
    <w:rsid w:val="006652CE"/>
    <w:rsid w:val="00666C8D"/>
    <w:rsid w:val="00667FB4"/>
    <w:rsid w:val="00676657"/>
    <w:rsid w:val="00682EC2"/>
    <w:rsid w:val="006A009A"/>
    <w:rsid w:val="006A3527"/>
    <w:rsid w:val="006A6E91"/>
    <w:rsid w:val="006A7BB8"/>
    <w:rsid w:val="006B55C7"/>
    <w:rsid w:val="006B7185"/>
    <w:rsid w:val="006C241D"/>
    <w:rsid w:val="006E270E"/>
    <w:rsid w:val="006E515F"/>
    <w:rsid w:val="006E5F8D"/>
    <w:rsid w:val="006F0A1D"/>
    <w:rsid w:val="006F1FD8"/>
    <w:rsid w:val="0070265F"/>
    <w:rsid w:val="00702802"/>
    <w:rsid w:val="00704241"/>
    <w:rsid w:val="00710827"/>
    <w:rsid w:val="00713777"/>
    <w:rsid w:val="00713D51"/>
    <w:rsid w:val="00713D71"/>
    <w:rsid w:val="00716A8A"/>
    <w:rsid w:val="00716F90"/>
    <w:rsid w:val="00717014"/>
    <w:rsid w:val="00741267"/>
    <w:rsid w:val="00754C6A"/>
    <w:rsid w:val="00761D52"/>
    <w:rsid w:val="00785ABC"/>
    <w:rsid w:val="00785B0B"/>
    <w:rsid w:val="00794603"/>
    <w:rsid w:val="00797330"/>
    <w:rsid w:val="007A5040"/>
    <w:rsid w:val="007C5FF1"/>
    <w:rsid w:val="007C71D5"/>
    <w:rsid w:val="007D00CF"/>
    <w:rsid w:val="007E7AF9"/>
    <w:rsid w:val="007F02A3"/>
    <w:rsid w:val="007F5471"/>
    <w:rsid w:val="00801B47"/>
    <w:rsid w:val="00801E79"/>
    <w:rsid w:val="008115DC"/>
    <w:rsid w:val="00811B5C"/>
    <w:rsid w:val="00832264"/>
    <w:rsid w:val="00840183"/>
    <w:rsid w:val="008407B8"/>
    <w:rsid w:val="00854AAD"/>
    <w:rsid w:val="00860B3F"/>
    <w:rsid w:val="00883833"/>
    <w:rsid w:val="0088702F"/>
    <w:rsid w:val="0089082F"/>
    <w:rsid w:val="00897515"/>
    <w:rsid w:val="0089754B"/>
    <w:rsid w:val="008A1616"/>
    <w:rsid w:val="008A25E2"/>
    <w:rsid w:val="008B213A"/>
    <w:rsid w:val="008B33AD"/>
    <w:rsid w:val="008C46E4"/>
    <w:rsid w:val="008E2529"/>
    <w:rsid w:val="008E2DC4"/>
    <w:rsid w:val="008E31EB"/>
    <w:rsid w:val="008E369B"/>
    <w:rsid w:val="008F5FF1"/>
    <w:rsid w:val="0091324C"/>
    <w:rsid w:val="009135AE"/>
    <w:rsid w:val="00913614"/>
    <w:rsid w:val="00913ADB"/>
    <w:rsid w:val="00937B0C"/>
    <w:rsid w:val="009422D8"/>
    <w:rsid w:val="009422E8"/>
    <w:rsid w:val="00942AE8"/>
    <w:rsid w:val="009431F8"/>
    <w:rsid w:val="00943E6A"/>
    <w:rsid w:val="00956BEC"/>
    <w:rsid w:val="00963233"/>
    <w:rsid w:val="0096527D"/>
    <w:rsid w:val="00966729"/>
    <w:rsid w:val="00976324"/>
    <w:rsid w:val="009803ED"/>
    <w:rsid w:val="00982A90"/>
    <w:rsid w:val="00985E33"/>
    <w:rsid w:val="00992108"/>
    <w:rsid w:val="009961A3"/>
    <w:rsid w:val="00996B1B"/>
    <w:rsid w:val="00996EB6"/>
    <w:rsid w:val="009A01F8"/>
    <w:rsid w:val="009A14A4"/>
    <w:rsid w:val="009A1E9E"/>
    <w:rsid w:val="009A3C08"/>
    <w:rsid w:val="009A3E53"/>
    <w:rsid w:val="009B2533"/>
    <w:rsid w:val="009B35AD"/>
    <w:rsid w:val="009B67DA"/>
    <w:rsid w:val="009B764F"/>
    <w:rsid w:val="009C5281"/>
    <w:rsid w:val="009D0ED8"/>
    <w:rsid w:val="009D2166"/>
    <w:rsid w:val="009E1FB9"/>
    <w:rsid w:val="009E3667"/>
    <w:rsid w:val="009E412F"/>
    <w:rsid w:val="009E4571"/>
    <w:rsid w:val="009F00BC"/>
    <w:rsid w:val="009F3D4D"/>
    <w:rsid w:val="00A01696"/>
    <w:rsid w:val="00A02805"/>
    <w:rsid w:val="00A13A0D"/>
    <w:rsid w:val="00A143C0"/>
    <w:rsid w:val="00A227D0"/>
    <w:rsid w:val="00A23884"/>
    <w:rsid w:val="00A246A7"/>
    <w:rsid w:val="00A24D65"/>
    <w:rsid w:val="00A27CF4"/>
    <w:rsid w:val="00A27FFA"/>
    <w:rsid w:val="00A42041"/>
    <w:rsid w:val="00A5137E"/>
    <w:rsid w:val="00A54AB5"/>
    <w:rsid w:val="00A55A4E"/>
    <w:rsid w:val="00A60BB4"/>
    <w:rsid w:val="00A64A5B"/>
    <w:rsid w:val="00A653DD"/>
    <w:rsid w:val="00A71017"/>
    <w:rsid w:val="00A715DC"/>
    <w:rsid w:val="00A7248C"/>
    <w:rsid w:val="00A75D70"/>
    <w:rsid w:val="00A76CCE"/>
    <w:rsid w:val="00A946F4"/>
    <w:rsid w:val="00A97BE7"/>
    <w:rsid w:val="00AA296E"/>
    <w:rsid w:val="00AA2F96"/>
    <w:rsid w:val="00AB0A61"/>
    <w:rsid w:val="00AB1E13"/>
    <w:rsid w:val="00AB2D98"/>
    <w:rsid w:val="00AB48A9"/>
    <w:rsid w:val="00AC50C1"/>
    <w:rsid w:val="00AD1BA5"/>
    <w:rsid w:val="00AD1C37"/>
    <w:rsid w:val="00AE30A6"/>
    <w:rsid w:val="00AE60DE"/>
    <w:rsid w:val="00AE7622"/>
    <w:rsid w:val="00AE78D6"/>
    <w:rsid w:val="00B03C98"/>
    <w:rsid w:val="00B1336F"/>
    <w:rsid w:val="00B14C71"/>
    <w:rsid w:val="00B24993"/>
    <w:rsid w:val="00B357BB"/>
    <w:rsid w:val="00B36247"/>
    <w:rsid w:val="00B443D6"/>
    <w:rsid w:val="00B602AF"/>
    <w:rsid w:val="00B64928"/>
    <w:rsid w:val="00B66811"/>
    <w:rsid w:val="00B74017"/>
    <w:rsid w:val="00B749B2"/>
    <w:rsid w:val="00B83F12"/>
    <w:rsid w:val="00B94441"/>
    <w:rsid w:val="00BB79E2"/>
    <w:rsid w:val="00BC08C0"/>
    <w:rsid w:val="00BC2C13"/>
    <w:rsid w:val="00BC7610"/>
    <w:rsid w:val="00BE12DF"/>
    <w:rsid w:val="00BE2A08"/>
    <w:rsid w:val="00BE3070"/>
    <w:rsid w:val="00BF4A63"/>
    <w:rsid w:val="00BF58BA"/>
    <w:rsid w:val="00C0134E"/>
    <w:rsid w:val="00C07C2D"/>
    <w:rsid w:val="00C160DF"/>
    <w:rsid w:val="00C16750"/>
    <w:rsid w:val="00C22E22"/>
    <w:rsid w:val="00C26D5F"/>
    <w:rsid w:val="00C333AB"/>
    <w:rsid w:val="00C72522"/>
    <w:rsid w:val="00C7387E"/>
    <w:rsid w:val="00C75A6C"/>
    <w:rsid w:val="00C80ABB"/>
    <w:rsid w:val="00C904AD"/>
    <w:rsid w:val="00C90C28"/>
    <w:rsid w:val="00C94892"/>
    <w:rsid w:val="00CB1A9B"/>
    <w:rsid w:val="00CB30E6"/>
    <w:rsid w:val="00CE6DF9"/>
    <w:rsid w:val="00D11809"/>
    <w:rsid w:val="00D1261C"/>
    <w:rsid w:val="00D13EC1"/>
    <w:rsid w:val="00D14F38"/>
    <w:rsid w:val="00D27D20"/>
    <w:rsid w:val="00D3079E"/>
    <w:rsid w:val="00D35436"/>
    <w:rsid w:val="00D37B3B"/>
    <w:rsid w:val="00D43B8F"/>
    <w:rsid w:val="00D457D0"/>
    <w:rsid w:val="00D47818"/>
    <w:rsid w:val="00D54081"/>
    <w:rsid w:val="00D6419F"/>
    <w:rsid w:val="00D646DF"/>
    <w:rsid w:val="00D66492"/>
    <w:rsid w:val="00D81C5F"/>
    <w:rsid w:val="00D81DF5"/>
    <w:rsid w:val="00D83870"/>
    <w:rsid w:val="00DA72E5"/>
    <w:rsid w:val="00DB1F42"/>
    <w:rsid w:val="00DB21B7"/>
    <w:rsid w:val="00DB5255"/>
    <w:rsid w:val="00DC1475"/>
    <w:rsid w:val="00DC73C3"/>
    <w:rsid w:val="00DD236F"/>
    <w:rsid w:val="00DD35E7"/>
    <w:rsid w:val="00DD59BB"/>
    <w:rsid w:val="00DE45AE"/>
    <w:rsid w:val="00DF0F6E"/>
    <w:rsid w:val="00DF6CB7"/>
    <w:rsid w:val="00E0026A"/>
    <w:rsid w:val="00E04858"/>
    <w:rsid w:val="00E112AE"/>
    <w:rsid w:val="00E1308D"/>
    <w:rsid w:val="00E1480A"/>
    <w:rsid w:val="00E271FE"/>
    <w:rsid w:val="00E30CB0"/>
    <w:rsid w:val="00E35DF0"/>
    <w:rsid w:val="00E5124B"/>
    <w:rsid w:val="00E5493E"/>
    <w:rsid w:val="00E55F68"/>
    <w:rsid w:val="00E63001"/>
    <w:rsid w:val="00E71D1A"/>
    <w:rsid w:val="00E75E73"/>
    <w:rsid w:val="00E85A05"/>
    <w:rsid w:val="00E91CA3"/>
    <w:rsid w:val="00E95AF8"/>
    <w:rsid w:val="00E95B41"/>
    <w:rsid w:val="00E97DC1"/>
    <w:rsid w:val="00EA2542"/>
    <w:rsid w:val="00EB1EBF"/>
    <w:rsid w:val="00EC1235"/>
    <w:rsid w:val="00EC2BB1"/>
    <w:rsid w:val="00EC3B4F"/>
    <w:rsid w:val="00EC3C8C"/>
    <w:rsid w:val="00EC5147"/>
    <w:rsid w:val="00EC51A8"/>
    <w:rsid w:val="00EE1DD6"/>
    <w:rsid w:val="00EE67F9"/>
    <w:rsid w:val="00EF03DD"/>
    <w:rsid w:val="00EF0D4D"/>
    <w:rsid w:val="00EF4378"/>
    <w:rsid w:val="00F04E2B"/>
    <w:rsid w:val="00F0703F"/>
    <w:rsid w:val="00F1260C"/>
    <w:rsid w:val="00F1564A"/>
    <w:rsid w:val="00F2171A"/>
    <w:rsid w:val="00F26638"/>
    <w:rsid w:val="00F3592C"/>
    <w:rsid w:val="00F41BB6"/>
    <w:rsid w:val="00F5527A"/>
    <w:rsid w:val="00F558C8"/>
    <w:rsid w:val="00F55EF5"/>
    <w:rsid w:val="00F614C9"/>
    <w:rsid w:val="00F61752"/>
    <w:rsid w:val="00F679E6"/>
    <w:rsid w:val="00F72DD9"/>
    <w:rsid w:val="00F82928"/>
    <w:rsid w:val="00F84B53"/>
    <w:rsid w:val="00F87A72"/>
    <w:rsid w:val="00F90AA8"/>
    <w:rsid w:val="00F9227F"/>
    <w:rsid w:val="00FA1693"/>
    <w:rsid w:val="00FA1857"/>
    <w:rsid w:val="00FC3379"/>
    <w:rsid w:val="00FC6E99"/>
    <w:rsid w:val="00FD0289"/>
    <w:rsid w:val="00FD3434"/>
    <w:rsid w:val="00FD650F"/>
    <w:rsid w:val="00FE4C56"/>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8DA29"/>
  <w15:docId w15:val="{76604689-57AB-4894-B68B-D60E92A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7DA"/>
    <w:pPr>
      <w:ind w:leftChars="400" w:left="840"/>
    </w:pPr>
  </w:style>
  <w:style w:type="paragraph" w:styleId="a4">
    <w:name w:val="No Spacing"/>
    <w:link w:val="a5"/>
    <w:uiPriority w:val="1"/>
    <w:qFormat/>
    <w:rsid w:val="00DB1F42"/>
    <w:rPr>
      <w:kern w:val="0"/>
      <w:sz w:val="22"/>
    </w:rPr>
  </w:style>
  <w:style w:type="character" w:customStyle="1" w:styleId="a5">
    <w:name w:val="行間詰め (文字)"/>
    <w:basedOn w:val="a0"/>
    <w:link w:val="a4"/>
    <w:uiPriority w:val="1"/>
    <w:rsid w:val="00DB1F42"/>
    <w:rPr>
      <w:kern w:val="0"/>
      <w:sz w:val="22"/>
    </w:rPr>
  </w:style>
  <w:style w:type="paragraph" w:styleId="a6">
    <w:name w:val="Balloon Text"/>
    <w:basedOn w:val="a"/>
    <w:link w:val="a7"/>
    <w:uiPriority w:val="99"/>
    <w:semiHidden/>
    <w:unhideWhenUsed/>
    <w:rsid w:val="00DB1F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4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55F68"/>
    <w:rPr>
      <w:sz w:val="18"/>
      <w:szCs w:val="18"/>
    </w:rPr>
  </w:style>
  <w:style w:type="paragraph" w:styleId="a9">
    <w:name w:val="annotation text"/>
    <w:basedOn w:val="a"/>
    <w:link w:val="aa"/>
    <w:uiPriority w:val="99"/>
    <w:semiHidden/>
    <w:unhideWhenUsed/>
    <w:rsid w:val="00E55F68"/>
    <w:pPr>
      <w:jc w:val="left"/>
    </w:pPr>
  </w:style>
  <w:style w:type="character" w:customStyle="1" w:styleId="aa">
    <w:name w:val="コメント文字列 (文字)"/>
    <w:basedOn w:val="a0"/>
    <w:link w:val="a9"/>
    <w:uiPriority w:val="99"/>
    <w:semiHidden/>
    <w:rsid w:val="00E55F68"/>
  </w:style>
  <w:style w:type="paragraph" w:styleId="ab">
    <w:name w:val="header"/>
    <w:basedOn w:val="a"/>
    <w:link w:val="ac"/>
    <w:uiPriority w:val="99"/>
    <w:unhideWhenUsed/>
    <w:rsid w:val="00E5124B"/>
    <w:pPr>
      <w:tabs>
        <w:tab w:val="center" w:pos="4252"/>
        <w:tab w:val="right" w:pos="8504"/>
      </w:tabs>
      <w:snapToGrid w:val="0"/>
    </w:pPr>
  </w:style>
  <w:style w:type="character" w:customStyle="1" w:styleId="ac">
    <w:name w:val="ヘッダー (文字)"/>
    <w:basedOn w:val="a0"/>
    <w:link w:val="ab"/>
    <w:uiPriority w:val="99"/>
    <w:rsid w:val="00E5124B"/>
  </w:style>
  <w:style w:type="paragraph" w:styleId="ad">
    <w:name w:val="footer"/>
    <w:basedOn w:val="a"/>
    <w:link w:val="ae"/>
    <w:uiPriority w:val="99"/>
    <w:unhideWhenUsed/>
    <w:rsid w:val="00E5124B"/>
    <w:pPr>
      <w:tabs>
        <w:tab w:val="center" w:pos="4252"/>
        <w:tab w:val="right" w:pos="8504"/>
      </w:tabs>
      <w:snapToGrid w:val="0"/>
    </w:pPr>
  </w:style>
  <w:style w:type="character" w:customStyle="1" w:styleId="ae">
    <w:name w:val="フッター (文字)"/>
    <w:basedOn w:val="a0"/>
    <w:link w:val="ad"/>
    <w:uiPriority w:val="99"/>
    <w:rsid w:val="00E5124B"/>
  </w:style>
  <w:style w:type="table" w:styleId="af">
    <w:name w:val="Table Grid"/>
    <w:basedOn w:val="a1"/>
    <w:uiPriority w:val="59"/>
    <w:rsid w:val="00F5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B83F12"/>
    <w:rPr>
      <w:b/>
      <w:bCs/>
    </w:rPr>
  </w:style>
  <w:style w:type="character" w:customStyle="1" w:styleId="af1">
    <w:name w:val="コメント内容 (文字)"/>
    <w:basedOn w:val="aa"/>
    <w:link w:val="af0"/>
    <w:uiPriority w:val="99"/>
    <w:semiHidden/>
    <w:rsid w:val="00B83F12"/>
    <w:rPr>
      <w:b/>
      <w:bCs/>
    </w:rPr>
  </w:style>
  <w:style w:type="character" w:styleId="af2">
    <w:name w:val="line number"/>
    <w:basedOn w:val="a0"/>
    <w:uiPriority w:val="99"/>
    <w:semiHidden/>
    <w:unhideWhenUsed/>
    <w:rsid w:val="004D602C"/>
  </w:style>
  <w:style w:type="paragraph" w:styleId="af3">
    <w:name w:val="Revision"/>
    <w:hidden/>
    <w:uiPriority w:val="99"/>
    <w:semiHidden/>
    <w:rsid w:val="000F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949">
      <w:bodyDiv w:val="1"/>
      <w:marLeft w:val="0"/>
      <w:marRight w:val="0"/>
      <w:marTop w:val="0"/>
      <w:marBottom w:val="0"/>
      <w:divBdr>
        <w:top w:val="none" w:sz="0" w:space="0" w:color="auto"/>
        <w:left w:val="none" w:sz="0" w:space="0" w:color="auto"/>
        <w:bottom w:val="none" w:sz="0" w:space="0" w:color="auto"/>
        <w:right w:val="none" w:sz="0" w:space="0" w:color="auto"/>
      </w:divBdr>
    </w:div>
    <w:div w:id="173808470">
      <w:bodyDiv w:val="1"/>
      <w:marLeft w:val="0"/>
      <w:marRight w:val="0"/>
      <w:marTop w:val="0"/>
      <w:marBottom w:val="0"/>
      <w:divBdr>
        <w:top w:val="none" w:sz="0" w:space="0" w:color="auto"/>
        <w:left w:val="none" w:sz="0" w:space="0" w:color="auto"/>
        <w:bottom w:val="none" w:sz="0" w:space="0" w:color="auto"/>
        <w:right w:val="none" w:sz="0" w:space="0" w:color="auto"/>
      </w:divBdr>
    </w:div>
    <w:div w:id="266473054">
      <w:bodyDiv w:val="1"/>
      <w:marLeft w:val="0"/>
      <w:marRight w:val="0"/>
      <w:marTop w:val="0"/>
      <w:marBottom w:val="0"/>
      <w:divBdr>
        <w:top w:val="none" w:sz="0" w:space="0" w:color="auto"/>
        <w:left w:val="none" w:sz="0" w:space="0" w:color="auto"/>
        <w:bottom w:val="none" w:sz="0" w:space="0" w:color="auto"/>
        <w:right w:val="none" w:sz="0" w:space="0" w:color="auto"/>
      </w:divBdr>
    </w:div>
    <w:div w:id="431971648">
      <w:bodyDiv w:val="1"/>
      <w:marLeft w:val="0"/>
      <w:marRight w:val="0"/>
      <w:marTop w:val="0"/>
      <w:marBottom w:val="0"/>
      <w:divBdr>
        <w:top w:val="none" w:sz="0" w:space="0" w:color="auto"/>
        <w:left w:val="none" w:sz="0" w:space="0" w:color="auto"/>
        <w:bottom w:val="none" w:sz="0" w:space="0" w:color="auto"/>
        <w:right w:val="none" w:sz="0" w:space="0" w:color="auto"/>
      </w:divBdr>
    </w:div>
    <w:div w:id="467673637">
      <w:bodyDiv w:val="1"/>
      <w:marLeft w:val="0"/>
      <w:marRight w:val="0"/>
      <w:marTop w:val="0"/>
      <w:marBottom w:val="0"/>
      <w:divBdr>
        <w:top w:val="none" w:sz="0" w:space="0" w:color="auto"/>
        <w:left w:val="none" w:sz="0" w:space="0" w:color="auto"/>
        <w:bottom w:val="none" w:sz="0" w:space="0" w:color="auto"/>
        <w:right w:val="none" w:sz="0" w:space="0" w:color="auto"/>
      </w:divBdr>
    </w:div>
    <w:div w:id="520625929">
      <w:bodyDiv w:val="1"/>
      <w:marLeft w:val="0"/>
      <w:marRight w:val="0"/>
      <w:marTop w:val="0"/>
      <w:marBottom w:val="0"/>
      <w:divBdr>
        <w:top w:val="none" w:sz="0" w:space="0" w:color="auto"/>
        <w:left w:val="none" w:sz="0" w:space="0" w:color="auto"/>
        <w:bottom w:val="none" w:sz="0" w:space="0" w:color="auto"/>
        <w:right w:val="none" w:sz="0" w:space="0" w:color="auto"/>
      </w:divBdr>
    </w:div>
    <w:div w:id="523978240">
      <w:bodyDiv w:val="1"/>
      <w:marLeft w:val="0"/>
      <w:marRight w:val="0"/>
      <w:marTop w:val="0"/>
      <w:marBottom w:val="0"/>
      <w:divBdr>
        <w:top w:val="none" w:sz="0" w:space="0" w:color="auto"/>
        <w:left w:val="none" w:sz="0" w:space="0" w:color="auto"/>
        <w:bottom w:val="none" w:sz="0" w:space="0" w:color="auto"/>
        <w:right w:val="none" w:sz="0" w:space="0" w:color="auto"/>
      </w:divBdr>
    </w:div>
    <w:div w:id="567112700">
      <w:bodyDiv w:val="1"/>
      <w:marLeft w:val="0"/>
      <w:marRight w:val="0"/>
      <w:marTop w:val="0"/>
      <w:marBottom w:val="0"/>
      <w:divBdr>
        <w:top w:val="none" w:sz="0" w:space="0" w:color="auto"/>
        <w:left w:val="none" w:sz="0" w:space="0" w:color="auto"/>
        <w:bottom w:val="none" w:sz="0" w:space="0" w:color="auto"/>
        <w:right w:val="none" w:sz="0" w:space="0" w:color="auto"/>
      </w:divBdr>
    </w:div>
    <w:div w:id="706299554">
      <w:bodyDiv w:val="1"/>
      <w:marLeft w:val="0"/>
      <w:marRight w:val="0"/>
      <w:marTop w:val="0"/>
      <w:marBottom w:val="0"/>
      <w:divBdr>
        <w:top w:val="none" w:sz="0" w:space="0" w:color="auto"/>
        <w:left w:val="none" w:sz="0" w:space="0" w:color="auto"/>
        <w:bottom w:val="none" w:sz="0" w:space="0" w:color="auto"/>
        <w:right w:val="none" w:sz="0" w:space="0" w:color="auto"/>
      </w:divBdr>
    </w:div>
    <w:div w:id="713191988">
      <w:bodyDiv w:val="1"/>
      <w:marLeft w:val="0"/>
      <w:marRight w:val="0"/>
      <w:marTop w:val="0"/>
      <w:marBottom w:val="0"/>
      <w:divBdr>
        <w:top w:val="none" w:sz="0" w:space="0" w:color="auto"/>
        <w:left w:val="none" w:sz="0" w:space="0" w:color="auto"/>
        <w:bottom w:val="none" w:sz="0" w:space="0" w:color="auto"/>
        <w:right w:val="none" w:sz="0" w:space="0" w:color="auto"/>
      </w:divBdr>
    </w:div>
    <w:div w:id="731007365">
      <w:bodyDiv w:val="1"/>
      <w:marLeft w:val="0"/>
      <w:marRight w:val="0"/>
      <w:marTop w:val="0"/>
      <w:marBottom w:val="0"/>
      <w:divBdr>
        <w:top w:val="none" w:sz="0" w:space="0" w:color="auto"/>
        <w:left w:val="none" w:sz="0" w:space="0" w:color="auto"/>
        <w:bottom w:val="none" w:sz="0" w:space="0" w:color="auto"/>
        <w:right w:val="none" w:sz="0" w:space="0" w:color="auto"/>
      </w:divBdr>
    </w:div>
    <w:div w:id="826477268">
      <w:bodyDiv w:val="1"/>
      <w:marLeft w:val="0"/>
      <w:marRight w:val="0"/>
      <w:marTop w:val="0"/>
      <w:marBottom w:val="0"/>
      <w:divBdr>
        <w:top w:val="none" w:sz="0" w:space="0" w:color="auto"/>
        <w:left w:val="none" w:sz="0" w:space="0" w:color="auto"/>
        <w:bottom w:val="none" w:sz="0" w:space="0" w:color="auto"/>
        <w:right w:val="none" w:sz="0" w:space="0" w:color="auto"/>
      </w:divBdr>
    </w:div>
    <w:div w:id="969945747">
      <w:bodyDiv w:val="1"/>
      <w:marLeft w:val="0"/>
      <w:marRight w:val="0"/>
      <w:marTop w:val="0"/>
      <w:marBottom w:val="0"/>
      <w:divBdr>
        <w:top w:val="none" w:sz="0" w:space="0" w:color="auto"/>
        <w:left w:val="none" w:sz="0" w:space="0" w:color="auto"/>
        <w:bottom w:val="none" w:sz="0" w:space="0" w:color="auto"/>
        <w:right w:val="none" w:sz="0" w:space="0" w:color="auto"/>
      </w:divBdr>
    </w:div>
    <w:div w:id="1010178626">
      <w:bodyDiv w:val="1"/>
      <w:marLeft w:val="0"/>
      <w:marRight w:val="0"/>
      <w:marTop w:val="0"/>
      <w:marBottom w:val="0"/>
      <w:divBdr>
        <w:top w:val="none" w:sz="0" w:space="0" w:color="auto"/>
        <w:left w:val="none" w:sz="0" w:space="0" w:color="auto"/>
        <w:bottom w:val="none" w:sz="0" w:space="0" w:color="auto"/>
        <w:right w:val="none" w:sz="0" w:space="0" w:color="auto"/>
      </w:divBdr>
    </w:div>
    <w:div w:id="1012026288">
      <w:bodyDiv w:val="1"/>
      <w:marLeft w:val="0"/>
      <w:marRight w:val="0"/>
      <w:marTop w:val="0"/>
      <w:marBottom w:val="0"/>
      <w:divBdr>
        <w:top w:val="none" w:sz="0" w:space="0" w:color="auto"/>
        <w:left w:val="none" w:sz="0" w:space="0" w:color="auto"/>
        <w:bottom w:val="none" w:sz="0" w:space="0" w:color="auto"/>
        <w:right w:val="none" w:sz="0" w:space="0" w:color="auto"/>
      </w:divBdr>
    </w:div>
    <w:div w:id="1085498258">
      <w:bodyDiv w:val="1"/>
      <w:marLeft w:val="0"/>
      <w:marRight w:val="0"/>
      <w:marTop w:val="0"/>
      <w:marBottom w:val="0"/>
      <w:divBdr>
        <w:top w:val="none" w:sz="0" w:space="0" w:color="auto"/>
        <w:left w:val="none" w:sz="0" w:space="0" w:color="auto"/>
        <w:bottom w:val="none" w:sz="0" w:space="0" w:color="auto"/>
        <w:right w:val="none" w:sz="0" w:space="0" w:color="auto"/>
      </w:divBdr>
    </w:div>
    <w:div w:id="1185024003">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581711673">
      <w:bodyDiv w:val="1"/>
      <w:marLeft w:val="0"/>
      <w:marRight w:val="0"/>
      <w:marTop w:val="0"/>
      <w:marBottom w:val="0"/>
      <w:divBdr>
        <w:top w:val="none" w:sz="0" w:space="0" w:color="auto"/>
        <w:left w:val="none" w:sz="0" w:space="0" w:color="auto"/>
        <w:bottom w:val="none" w:sz="0" w:space="0" w:color="auto"/>
        <w:right w:val="none" w:sz="0" w:space="0" w:color="auto"/>
      </w:divBdr>
    </w:div>
    <w:div w:id="1668434752">
      <w:bodyDiv w:val="1"/>
      <w:marLeft w:val="0"/>
      <w:marRight w:val="0"/>
      <w:marTop w:val="0"/>
      <w:marBottom w:val="0"/>
      <w:divBdr>
        <w:top w:val="none" w:sz="0" w:space="0" w:color="auto"/>
        <w:left w:val="none" w:sz="0" w:space="0" w:color="auto"/>
        <w:bottom w:val="none" w:sz="0" w:space="0" w:color="auto"/>
        <w:right w:val="none" w:sz="0" w:space="0" w:color="auto"/>
      </w:divBdr>
    </w:div>
    <w:div w:id="1816557767">
      <w:bodyDiv w:val="1"/>
      <w:marLeft w:val="0"/>
      <w:marRight w:val="0"/>
      <w:marTop w:val="0"/>
      <w:marBottom w:val="0"/>
      <w:divBdr>
        <w:top w:val="none" w:sz="0" w:space="0" w:color="auto"/>
        <w:left w:val="none" w:sz="0" w:space="0" w:color="auto"/>
        <w:bottom w:val="none" w:sz="0" w:space="0" w:color="auto"/>
        <w:right w:val="none" w:sz="0" w:space="0" w:color="auto"/>
      </w:divBdr>
    </w:div>
    <w:div w:id="1827014774">
      <w:bodyDiv w:val="1"/>
      <w:marLeft w:val="0"/>
      <w:marRight w:val="0"/>
      <w:marTop w:val="0"/>
      <w:marBottom w:val="0"/>
      <w:divBdr>
        <w:top w:val="none" w:sz="0" w:space="0" w:color="auto"/>
        <w:left w:val="none" w:sz="0" w:space="0" w:color="auto"/>
        <w:bottom w:val="none" w:sz="0" w:space="0" w:color="auto"/>
        <w:right w:val="none" w:sz="0" w:space="0" w:color="auto"/>
      </w:divBdr>
    </w:div>
    <w:div w:id="1886137860">
      <w:bodyDiv w:val="1"/>
      <w:marLeft w:val="0"/>
      <w:marRight w:val="0"/>
      <w:marTop w:val="0"/>
      <w:marBottom w:val="0"/>
      <w:divBdr>
        <w:top w:val="none" w:sz="0" w:space="0" w:color="auto"/>
        <w:left w:val="none" w:sz="0" w:space="0" w:color="auto"/>
        <w:bottom w:val="none" w:sz="0" w:space="0" w:color="auto"/>
        <w:right w:val="none" w:sz="0" w:space="0" w:color="auto"/>
      </w:divBdr>
    </w:div>
    <w:div w:id="1920363266">
      <w:bodyDiv w:val="1"/>
      <w:marLeft w:val="0"/>
      <w:marRight w:val="0"/>
      <w:marTop w:val="0"/>
      <w:marBottom w:val="0"/>
      <w:divBdr>
        <w:top w:val="none" w:sz="0" w:space="0" w:color="auto"/>
        <w:left w:val="none" w:sz="0" w:space="0" w:color="auto"/>
        <w:bottom w:val="none" w:sz="0" w:space="0" w:color="auto"/>
        <w:right w:val="none" w:sz="0" w:space="0" w:color="auto"/>
      </w:divBdr>
    </w:div>
    <w:div w:id="1935161991">
      <w:bodyDiv w:val="1"/>
      <w:marLeft w:val="0"/>
      <w:marRight w:val="0"/>
      <w:marTop w:val="0"/>
      <w:marBottom w:val="0"/>
      <w:divBdr>
        <w:top w:val="none" w:sz="0" w:space="0" w:color="auto"/>
        <w:left w:val="none" w:sz="0" w:space="0" w:color="auto"/>
        <w:bottom w:val="none" w:sz="0" w:space="0" w:color="auto"/>
        <w:right w:val="none" w:sz="0" w:space="0" w:color="auto"/>
      </w:divBdr>
    </w:div>
    <w:div w:id="2042972396">
      <w:bodyDiv w:val="1"/>
      <w:marLeft w:val="0"/>
      <w:marRight w:val="0"/>
      <w:marTop w:val="0"/>
      <w:marBottom w:val="0"/>
      <w:divBdr>
        <w:top w:val="none" w:sz="0" w:space="0" w:color="auto"/>
        <w:left w:val="none" w:sz="0" w:space="0" w:color="auto"/>
        <w:bottom w:val="none" w:sz="0" w:space="0" w:color="auto"/>
        <w:right w:val="none" w:sz="0" w:space="0" w:color="auto"/>
      </w:divBdr>
    </w:div>
    <w:div w:id="2129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6425-4982-44A6-8237-0293C5F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1466</Words>
  <Characters>8361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職業紹介優良事業者認定制度　自主点検表</vt:lpstr>
    </vt:vector>
  </TitlesOfParts>
  <Company>厚生労働省</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職業紹介優良事業者認定制度　自主点検表</dc:title>
  <dc:creator>office39</dc:creator>
  <cp:lastModifiedBy>原田 法顕</cp:lastModifiedBy>
  <cp:revision>17</cp:revision>
  <cp:lastPrinted>2016-08-23T06:28:00Z</cp:lastPrinted>
  <dcterms:created xsi:type="dcterms:W3CDTF">2017-08-16T02:58:00Z</dcterms:created>
  <dcterms:modified xsi:type="dcterms:W3CDTF">2017-08-30T01:20:00Z</dcterms:modified>
</cp:coreProperties>
</file>